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02F8" w14:textId="77777777" w:rsidR="002F4C27" w:rsidRDefault="002F4C27">
      <w:pPr>
        <w:rPr>
          <w:b/>
          <w:lang w:val="en-US"/>
        </w:rPr>
      </w:pPr>
    </w:p>
    <w:p w14:paraId="19DBB192" w14:textId="77777777" w:rsidR="00E44519" w:rsidRDefault="00A03204">
      <w:pPr>
        <w:rPr>
          <w:b/>
          <w:lang w:val="en-US"/>
        </w:rPr>
      </w:pPr>
      <w:r>
        <w:rPr>
          <w:b/>
          <w:lang w:val="en-US"/>
        </w:rPr>
        <w:t>DRAFT Event Plan</w:t>
      </w:r>
      <w:r w:rsidR="002F4C27">
        <w:rPr>
          <w:b/>
          <w:lang w:val="en-US"/>
        </w:rPr>
        <w:t xml:space="preserve"> and Backgrounder</w:t>
      </w:r>
      <w:r w:rsidR="00C01B47">
        <w:rPr>
          <w:b/>
          <w:lang w:val="en-US"/>
        </w:rPr>
        <w:t>:</w:t>
      </w:r>
    </w:p>
    <w:p w14:paraId="1C3800D6" w14:textId="77777777" w:rsidR="00C01B47" w:rsidRDefault="00200548">
      <w:pPr>
        <w:rPr>
          <w:b/>
          <w:lang w:val="en-US"/>
        </w:rPr>
      </w:pPr>
      <w:r>
        <w:rPr>
          <w:b/>
          <w:lang w:val="en-US"/>
        </w:rPr>
        <w:t>NAP Assemblies</w:t>
      </w:r>
    </w:p>
    <w:p w14:paraId="2B84E091" w14:textId="77777777" w:rsidR="002F4C27" w:rsidRDefault="002F4C27">
      <w:pPr>
        <w:rPr>
          <w:b/>
          <w:lang w:val="en-US"/>
        </w:rPr>
      </w:pPr>
    </w:p>
    <w:p w14:paraId="23A7F7D0" w14:textId="77777777" w:rsidR="002F4C27" w:rsidRDefault="002F4C27">
      <w:pPr>
        <w:rPr>
          <w:b/>
          <w:lang w:val="en-US"/>
        </w:rPr>
      </w:pPr>
    </w:p>
    <w:p w14:paraId="7DDAB7EE" w14:textId="77777777" w:rsidR="002F4C27" w:rsidRPr="00C01B47" w:rsidRDefault="00C01B47" w:rsidP="002F4C27">
      <w:pPr>
        <w:jc w:val="left"/>
        <w:rPr>
          <w:b/>
          <w:lang w:val="en-US"/>
        </w:rPr>
      </w:pPr>
      <w:r w:rsidRPr="00C01B47">
        <w:rPr>
          <w:b/>
          <w:lang w:val="en-US"/>
        </w:rPr>
        <w:t>Background</w:t>
      </w:r>
    </w:p>
    <w:p w14:paraId="4ACF2FB4" w14:textId="77777777" w:rsidR="00C01B47" w:rsidRDefault="00C01B47" w:rsidP="002F4C27">
      <w:pPr>
        <w:jc w:val="left"/>
        <w:rPr>
          <w:lang w:val="en-US"/>
        </w:rPr>
      </w:pPr>
      <w:r>
        <w:rPr>
          <w:lang w:val="en-US"/>
        </w:rPr>
        <w:t>The Network has identified a continuum of levels of in-country coordination of NAP-related support:</w:t>
      </w:r>
    </w:p>
    <w:p w14:paraId="0965EB2E" w14:textId="77777777" w:rsidR="00C01B47" w:rsidRPr="00C01B47" w:rsidRDefault="00C01B47" w:rsidP="00C01B47">
      <w:pPr>
        <w:numPr>
          <w:ilvl w:val="0"/>
          <w:numId w:val="1"/>
        </w:numPr>
        <w:jc w:val="left"/>
        <w:rPr>
          <w:lang w:val="en-US"/>
        </w:rPr>
      </w:pPr>
      <w:r>
        <w:rPr>
          <w:lang w:val="en-US"/>
        </w:rPr>
        <w:t>Awareness (k</w:t>
      </w:r>
      <w:r w:rsidRPr="00C01B47">
        <w:rPr>
          <w:lang w:val="en-US"/>
        </w:rPr>
        <w:t>nowing what others are doing and avoiding duplication</w:t>
      </w:r>
      <w:r>
        <w:rPr>
          <w:lang w:val="en-US"/>
        </w:rPr>
        <w:t>)</w:t>
      </w:r>
    </w:p>
    <w:p w14:paraId="25FBEE92" w14:textId="77777777" w:rsidR="00C01B47" w:rsidRPr="00C01B47" w:rsidRDefault="00C01B47" w:rsidP="00C01B47">
      <w:pPr>
        <w:numPr>
          <w:ilvl w:val="0"/>
          <w:numId w:val="1"/>
        </w:numPr>
        <w:jc w:val="left"/>
        <w:rPr>
          <w:lang w:val="en-US"/>
        </w:rPr>
      </w:pPr>
      <w:r w:rsidRPr="00C01B47">
        <w:rPr>
          <w:lang w:val="en-US"/>
        </w:rPr>
        <w:t>Results-oriented</w:t>
      </w:r>
      <w:r>
        <w:rPr>
          <w:lang w:val="en-US"/>
        </w:rPr>
        <w:t xml:space="preserve"> (a</w:t>
      </w:r>
      <w:r w:rsidRPr="00C01B47">
        <w:rPr>
          <w:lang w:val="en-US"/>
        </w:rPr>
        <w:t>ligning support with NAP process in the country</w:t>
      </w:r>
      <w:r>
        <w:rPr>
          <w:lang w:val="en-US"/>
        </w:rPr>
        <w:t xml:space="preserve">—if </w:t>
      </w:r>
      <w:r w:rsidRPr="00C01B47">
        <w:rPr>
          <w:lang w:val="en-US"/>
        </w:rPr>
        <w:t>the country already has a planning document, this could include</w:t>
      </w:r>
      <w:r>
        <w:rPr>
          <w:lang w:val="en-US"/>
        </w:rPr>
        <w:t xml:space="preserve"> supporting implementation)</w:t>
      </w:r>
    </w:p>
    <w:p w14:paraId="4CFC2CFB" w14:textId="77777777" w:rsidR="00C01B47" w:rsidRDefault="00C01B47" w:rsidP="00C01B47">
      <w:pPr>
        <w:numPr>
          <w:ilvl w:val="0"/>
          <w:numId w:val="1"/>
        </w:numPr>
        <w:jc w:val="left"/>
        <w:rPr>
          <w:lang w:val="en-US"/>
        </w:rPr>
      </w:pPr>
      <w:r w:rsidRPr="00C01B47">
        <w:rPr>
          <w:lang w:val="en-US"/>
        </w:rPr>
        <w:t xml:space="preserve">Joint financing/implementation </w:t>
      </w:r>
      <w:r>
        <w:rPr>
          <w:lang w:val="en-US"/>
        </w:rPr>
        <w:t xml:space="preserve">(as is taking place in </w:t>
      </w:r>
      <w:hyperlink r:id="rId8" w:history="1">
        <w:r w:rsidRPr="00C01B47">
          <w:rPr>
            <w:rStyle w:val="Hyperlink"/>
            <w:lang w:val="en-US"/>
          </w:rPr>
          <w:t>Cambodia</w:t>
        </w:r>
      </w:hyperlink>
      <w:r>
        <w:rPr>
          <w:lang w:val="en-US"/>
        </w:rPr>
        <w:t>)</w:t>
      </w:r>
    </w:p>
    <w:p w14:paraId="01568024" w14:textId="77777777" w:rsidR="00C01B47" w:rsidRDefault="00C01B47" w:rsidP="00C01B47">
      <w:pPr>
        <w:jc w:val="left"/>
        <w:rPr>
          <w:lang w:val="en-US"/>
        </w:rPr>
      </w:pPr>
    </w:p>
    <w:p w14:paraId="6E7E8838" w14:textId="77777777" w:rsidR="00C01B47" w:rsidRDefault="00C01B47" w:rsidP="00C01B47">
      <w:pPr>
        <w:jc w:val="left"/>
        <w:rPr>
          <w:lang w:val="en-US"/>
        </w:rPr>
      </w:pPr>
      <w:r>
        <w:rPr>
          <w:lang w:val="en-US"/>
        </w:rPr>
        <w:t xml:space="preserve">Through brainstorming on potential activities that the Network could support in pursuit of these different levels of coordination, it has become clear that achieving </w:t>
      </w:r>
      <w:r>
        <w:rPr>
          <w:i/>
          <w:lang w:val="en-US"/>
        </w:rPr>
        <w:t>awareness</w:t>
      </w:r>
      <w:r>
        <w:rPr>
          <w:lang w:val="en-US"/>
        </w:rPr>
        <w:t xml:space="preserve"> will in most cases be a prerequisite to identify potential pathways towards results-oriented coordination or joint financing/implementation. </w:t>
      </w:r>
    </w:p>
    <w:p w14:paraId="073CAD75" w14:textId="77777777" w:rsidR="00200548" w:rsidRDefault="00200548" w:rsidP="00C01B47">
      <w:pPr>
        <w:jc w:val="left"/>
        <w:rPr>
          <w:lang w:val="en-US"/>
        </w:rPr>
      </w:pPr>
    </w:p>
    <w:p w14:paraId="3DD709BE" w14:textId="77777777" w:rsidR="00FF5281" w:rsidRDefault="00200548" w:rsidP="00FF5281">
      <w:pPr>
        <w:jc w:val="left"/>
        <w:rPr>
          <w:lang w:val="en-US"/>
        </w:rPr>
      </w:pPr>
      <w:r>
        <w:rPr>
          <w:lang w:val="en-US"/>
        </w:rPr>
        <w:t xml:space="preserve">The “NAP Assemblies” are a proposed </w:t>
      </w:r>
      <w:r w:rsidR="00FF5281">
        <w:rPr>
          <w:lang w:val="en-US"/>
        </w:rPr>
        <w:t xml:space="preserve">activity </w:t>
      </w:r>
      <w:r>
        <w:rPr>
          <w:lang w:val="en-US"/>
        </w:rPr>
        <w:t>for supporting such awareness-raising.</w:t>
      </w:r>
      <w:r w:rsidR="00FF5281">
        <w:rPr>
          <w:lang w:val="en-US"/>
        </w:rPr>
        <w:t xml:space="preserve">  </w:t>
      </w:r>
    </w:p>
    <w:p w14:paraId="7D9D8640" w14:textId="77777777" w:rsidR="00200548" w:rsidRDefault="00200548" w:rsidP="00C01B47">
      <w:pPr>
        <w:jc w:val="left"/>
        <w:rPr>
          <w:lang w:val="en-US"/>
        </w:rPr>
      </w:pPr>
    </w:p>
    <w:p w14:paraId="1F34495A" w14:textId="77777777" w:rsidR="00FF5281" w:rsidRDefault="00FF5281" w:rsidP="00C01B47">
      <w:pPr>
        <w:jc w:val="left"/>
        <w:rPr>
          <w:lang w:val="en-US"/>
        </w:rPr>
      </w:pPr>
      <w:r>
        <w:rPr>
          <w:b/>
          <w:lang w:val="en-US"/>
        </w:rPr>
        <w:t>Objectives</w:t>
      </w:r>
    </w:p>
    <w:p w14:paraId="33EEBE2A" w14:textId="77777777" w:rsidR="007800AB" w:rsidRDefault="007800AB" w:rsidP="00C01B47">
      <w:pPr>
        <w:jc w:val="left"/>
        <w:rPr>
          <w:lang w:val="en-US"/>
        </w:rPr>
      </w:pPr>
      <w:r>
        <w:rPr>
          <w:lang w:val="en-US"/>
        </w:rPr>
        <w:t xml:space="preserve">The </w:t>
      </w:r>
      <w:r w:rsidR="00E62C44">
        <w:rPr>
          <w:lang w:val="en-US"/>
        </w:rPr>
        <w:t>objectives</w:t>
      </w:r>
      <w:r>
        <w:rPr>
          <w:lang w:val="en-US"/>
        </w:rPr>
        <w:t xml:space="preserve"> of the </w:t>
      </w:r>
      <w:r w:rsidR="00E62C44">
        <w:rPr>
          <w:lang w:val="en-US"/>
        </w:rPr>
        <w:t xml:space="preserve">each NAP Assembly </w:t>
      </w:r>
      <w:r>
        <w:rPr>
          <w:lang w:val="en-US"/>
        </w:rPr>
        <w:t xml:space="preserve">will be </w:t>
      </w:r>
      <w:r w:rsidR="00200548">
        <w:rPr>
          <w:lang w:val="en-US"/>
        </w:rPr>
        <w:t>to</w:t>
      </w:r>
      <w:r w:rsidR="00E62C44">
        <w:rPr>
          <w:lang w:val="en-US"/>
        </w:rPr>
        <w:t>:</w:t>
      </w:r>
      <w:r w:rsidR="00200548">
        <w:rPr>
          <w:lang w:val="en-US"/>
        </w:rPr>
        <w:t xml:space="preserve"> </w:t>
      </w:r>
    </w:p>
    <w:p w14:paraId="69021B23" w14:textId="77777777" w:rsidR="007800AB" w:rsidRDefault="007800AB" w:rsidP="0065586B">
      <w:pPr>
        <w:pStyle w:val="ListParagraph"/>
        <w:numPr>
          <w:ilvl w:val="0"/>
          <w:numId w:val="7"/>
        </w:numPr>
        <w:jc w:val="left"/>
        <w:rPr>
          <w:lang w:val="en-US"/>
        </w:rPr>
      </w:pPr>
      <w:r w:rsidRPr="007800AB">
        <w:rPr>
          <w:lang w:val="en-US"/>
        </w:rPr>
        <w:t>avoid duplication</w:t>
      </w:r>
      <w:r>
        <w:rPr>
          <w:lang w:val="en-US"/>
        </w:rPr>
        <w:t xml:space="preserve"> of e</w:t>
      </w:r>
      <w:r w:rsidR="00947C52">
        <w:rPr>
          <w:lang w:val="en-US"/>
        </w:rPr>
        <w:t xml:space="preserve">fforts </w:t>
      </w:r>
      <w:r w:rsidR="00FF5281">
        <w:rPr>
          <w:lang w:val="en-US"/>
        </w:rPr>
        <w:t>and identify potential synergies among development partners’ NAP-relevant initiatives</w:t>
      </w:r>
      <w:r w:rsidR="007C4A97">
        <w:rPr>
          <w:lang w:val="en-US"/>
        </w:rPr>
        <w:t>, as well as areas where the Network may help to facilitate further coordination</w:t>
      </w:r>
    </w:p>
    <w:p w14:paraId="10D7EB4E" w14:textId="77777777" w:rsidR="00FF5281" w:rsidRDefault="00FF5281" w:rsidP="0065586B">
      <w:pPr>
        <w:pStyle w:val="ListParagraph"/>
        <w:numPr>
          <w:ilvl w:val="0"/>
          <w:numId w:val="7"/>
        </w:numPr>
        <w:jc w:val="left"/>
        <w:rPr>
          <w:lang w:val="en-US"/>
        </w:rPr>
      </w:pPr>
      <w:r>
        <w:rPr>
          <w:lang w:val="en-US"/>
        </w:rPr>
        <w:t>ensure developing countries have a say in how existing development support can best support their climate-resilient development</w:t>
      </w:r>
    </w:p>
    <w:p w14:paraId="466ABDCB" w14:textId="77777777" w:rsidR="007800AB" w:rsidRDefault="007800AB" w:rsidP="0065586B">
      <w:pPr>
        <w:pStyle w:val="ListParagraph"/>
        <w:numPr>
          <w:ilvl w:val="0"/>
          <w:numId w:val="7"/>
        </w:numPr>
        <w:jc w:val="left"/>
        <w:rPr>
          <w:lang w:val="en-US"/>
        </w:rPr>
      </w:pPr>
      <w:r>
        <w:rPr>
          <w:lang w:val="en-US"/>
        </w:rPr>
        <w:t>build political support</w:t>
      </w:r>
      <w:r w:rsidR="00947C52">
        <w:rPr>
          <w:lang w:val="en-US"/>
        </w:rPr>
        <w:t xml:space="preserve"> for the NAP process </w:t>
      </w:r>
      <w:r>
        <w:rPr>
          <w:lang w:val="en-US"/>
        </w:rPr>
        <w:t>by highlighting</w:t>
      </w:r>
      <w:r w:rsidR="00E62C44">
        <w:rPr>
          <w:lang w:val="en-US"/>
        </w:rPr>
        <w:t xml:space="preserve"> how coordination and alignment can help to achieve broader development goals</w:t>
      </w:r>
    </w:p>
    <w:p w14:paraId="07FFDFE7" w14:textId="77777777" w:rsidR="006A7063" w:rsidRDefault="006A7063" w:rsidP="00947C52">
      <w:pPr>
        <w:jc w:val="left"/>
        <w:rPr>
          <w:lang w:val="en-US"/>
        </w:rPr>
      </w:pPr>
    </w:p>
    <w:p w14:paraId="7E3D5B82" w14:textId="77777777" w:rsidR="00FF5281" w:rsidRDefault="0065586B" w:rsidP="00947C52">
      <w:pPr>
        <w:jc w:val="left"/>
        <w:rPr>
          <w:lang w:val="en-US"/>
        </w:rPr>
      </w:pPr>
      <w:r>
        <w:rPr>
          <w:b/>
          <w:lang w:val="en-US"/>
        </w:rPr>
        <w:t>Overview and Proposed Format</w:t>
      </w:r>
    </w:p>
    <w:p w14:paraId="12EC8C15" w14:textId="77777777" w:rsidR="00416769" w:rsidRDefault="0065586B" w:rsidP="00947C52">
      <w:pPr>
        <w:jc w:val="left"/>
        <w:rPr>
          <w:lang w:val="en-US"/>
        </w:rPr>
      </w:pPr>
      <w:r>
        <w:rPr>
          <w:lang w:val="en-US"/>
        </w:rPr>
        <w:t xml:space="preserve">The NAP Assemblies will bring together development partners providing NAP-relevant support in a given country, along with in-country actors involved in the NAP process. </w:t>
      </w:r>
      <w:r w:rsidR="00FF5281">
        <w:rPr>
          <w:lang w:val="en-US"/>
        </w:rPr>
        <w:t>The format may vary slightly depending on a specific country’s circumstances—for exam</w:t>
      </w:r>
      <w:r>
        <w:rPr>
          <w:lang w:val="en-US"/>
        </w:rPr>
        <w:t xml:space="preserve">ple, the number of participants—but the following draft event plan gives a sense of the </w:t>
      </w:r>
      <w:r w:rsidR="007C4A97">
        <w:rPr>
          <w:lang w:val="en-US"/>
        </w:rPr>
        <w:t>points that each event will aim to address.</w:t>
      </w:r>
    </w:p>
    <w:p w14:paraId="17C6ACDE" w14:textId="77777777" w:rsidR="006A7063" w:rsidRDefault="006A7063" w:rsidP="00947C52">
      <w:pPr>
        <w:jc w:val="left"/>
        <w:rPr>
          <w:lang w:val="en-US"/>
        </w:rPr>
      </w:pPr>
    </w:p>
    <w:p w14:paraId="3BE26CB5" w14:textId="7061309A" w:rsidR="0065586B" w:rsidRDefault="006A7063" w:rsidP="006A7063">
      <w:pPr>
        <w:jc w:val="left"/>
        <w:rPr>
          <w:lang w:val="en-US"/>
        </w:rPr>
      </w:pPr>
      <w:r>
        <w:rPr>
          <w:lang w:val="en-US"/>
        </w:rPr>
        <w:t xml:space="preserve">The first </w:t>
      </w:r>
      <w:r w:rsidR="00445489">
        <w:rPr>
          <w:lang w:val="en-US"/>
        </w:rPr>
        <w:t>day</w:t>
      </w:r>
      <w:r>
        <w:rPr>
          <w:lang w:val="en-US"/>
        </w:rPr>
        <w:t xml:space="preserve"> of the event will </w:t>
      </w:r>
      <w:r w:rsidR="0065586B">
        <w:rPr>
          <w:lang w:val="en-US"/>
        </w:rPr>
        <w:t>include participation by the country’s NAP focal point along with development partners providing NAP-relevant support in the country. This will be an opportunity for development partners to learn about how the support they are providing relates to the country’s NAP process, and to the support being provided by other development partners.</w:t>
      </w:r>
      <w:r w:rsidR="00C769F5">
        <w:rPr>
          <w:lang w:val="en-US"/>
        </w:rPr>
        <w:t xml:space="preserve"> This information should help to ensure the effectiveness and value of the contributions their existing portfolios make in the country.</w:t>
      </w:r>
    </w:p>
    <w:p w14:paraId="78712E19" w14:textId="77777777" w:rsidR="0065586B" w:rsidRDefault="0065586B" w:rsidP="006A7063">
      <w:pPr>
        <w:jc w:val="left"/>
        <w:rPr>
          <w:lang w:val="en-US"/>
        </w:rPr>
      </w:pPr>
    </w:p>
    <w:p w14:paraId="290266D3" w14:textId="77777777" w:rsidR="006A7063" w:rsidRDefault="0065586B" w:rsidP="006A7063">
      <w:pPr>
        <w:jc w:val="left"/>
        <w:rPr>
          <w:lang w:val="en-US"/>
        </w:rPr>
      </w:pPr>
      <w:r>
        <w:rPr>
          <w:lang w:val="en-US"/>
        </w:rPr>
        <w:lastRenderedPageBreak/>
        <w:t>The second day of the event (a half day) will include the same participants as well as additional in-country actors involved in the NAP process, for example representatives from climate-sensitive sectors and ministries of finance and planning.</w:t>
      </w:r>
      <w:r w:rsidR="006A7063">
        <w:rPr>
          <w:lang w:val="en-US"/>
        </w:rPr>
        <w:t xml:space="preserve"> </w:t>
      </w:r>
      <w:r>
        <w:rPr>
          <w:lang w:val="en-US"/>
        </w:rPr>
        <w:t>This will be an opportunity to share the opportunities and synergies identified on day one with the broader range of actors involved in the NAP process, and ensure that in-country actors are aware of the NAP-relevant support being provided in their sector.</w:t>
      </w:r>
      <w:r w:rsidR="00791417">
        <w:rPr>
          <w:lang w:val="en-US"/>
        </w:rPr>
        <w:t xml:space="preserve"> It will also be an opportunity to identify next steps, ensuring that in-country actors are involved in this conversation, and to identify potential future activities that the Network could support to facilitate higher levels of coordination (</w:t>
      </w:r>
      <w:proofErr w:type="spellStart"/>
      <w:r w:rsidR="00791417">
        <w:rPr>
          <w:lang w:val="en-US"/>
        </w:rPr>
        <w:t>ie</w:t>
      </w:r>
      <w:proofErr w:type="spellEnd"/>
      <w:r w:rsidR="00791417">
        <w:rPr>
          <w:lang w:val="en-US"/>
        </w:rPr>
        <w:t>: results-oriented coordination or joint implementation/financing).</w:t>
      </w:r>
    </w:p>
    <w:p w14:paraId="5C2F7C4D" w14:textId="77777777" w:rsidR="006A7063" w:rsidRDefault="006A7063" w:rsidP="00947C52">
      <w:pPr>
        <w:jc w:val="left"/>
        <w:rPr>
          <w:lang w:val="en-US"/>
        </w:rPr>
      </w:pPr>
    </w:p>
    <w:p w14:paraId="24C07309" w14:textId="77777777" w:rsidR="00FF5281" w:rsidRPr="0065586B" w:rsidRDefault="00445489" w:rsidP="00947C52">
      <w:pPr>
        <w:jc w:val="left"/>
        <w:rPr>
          <w:u w:val="single"/>
          <w:lang w:val="en-US"/>
        </w:rPr>
      </w:pPr>
      <w:r w:rsidRPr="0065586B">
        <w:rPr>
          <w:u w:val="single"/>
          <w:lang w:val="en-US"/>
        </w:rPr>
        <w:t>Day 1 (full day)</w:t>
      </w:r>
    </w:p>
    <w:p w14:paraId="0609EAAD" w14:textId="7D842B9C" w:rsidR="00445489" w:rsidRPr="00445489" w:rsidRDefault="00445489" w:rsidP="00947C52">
      <w:pPr>
        <w:jc w:val="left"/>
        <w:rPr>
          <w:lang w:val="en-US"/>
        </w:rPr>
      </w:pPr>
      <w:r w:rsidRPr="0065586B">
        <w:rPr>
          <w:i/>
          <w:lang w:val="en-US"/>
        </w:rPr>
        <w:t>Participants</w:t>
      </w:r>
      <w:r>
        <w:rPr>
          <w:lang w:val="en-US"/>
        </w:rPr>
        <w:t xml:space="preserve">: </w:t>
      </w:r>
      <w:r w:rsidR="00C769F5">
        <w:rPr>
          <w:lang w:val="en-US"/>
        </w:rPr>
        <w:t>Two Secretariat representative facilitating</w:t>
      </w:r>
      <w:r>
        <w:rPr>
          <w:lang w:val="en-US"/>
        </w:rPr>
        <w:t xml:space="preserve">, country’s NAP focal point, development </w:t>
      </w:r>
      <w:proofErr w:type="gramStart"/>
      <w:r>
        <w:rPr>
          <w:lang w:val="en-US"/>
        </w:rPr>
        <w:t>partners</w:t>
      </w:r>
      <w:proofErr w:type="gramEnd"/>
      <w:r>
        <w:rPr>
          <w:lang w:val="en-US"/>
        </w:rPr>
        <w:t xml:space="preserve"> active in-country</w:t>
      </w:r>
      <w:r w:rsidR="00C769F5">
        <w:rPr>
          <w:lang w:val="en-US"/>
        </w:rPr>
        <w:t xml:space="preserve"> (including Management Team reps if active in that country?</w:t>
      </w:r>
    </w:p>
    <w:p w14:paraId="457CB07C" w14:textId="77777777" w:rsidR="00445489" w:rsidRDefault="00445489" w:rsidP="00947C52">
      <w:pPr>
        <w:jc w:val="left"/>
        <w:rPr>
          <w:lang w:val="en-US"/>
        </w:rPr>
      </w:pPr>
    </w:p>
    <w:tbl>
      <w:tblPr>
        <w:tblStyle w:val="TableGrid"/>
        <w:tblW w:w="9350" w:type="dxa"/>
        <w:tblLook w:val="04A0" w:firstRow="1" w:lastRow="0" w:firstColumn="1" w:lastColumn="0" w:noHBand="0" w:noVBand="1"/>
      </w:tblPr>
      <w:tblGrid>
        <w:gridCol w:w="789"/>
        <w:gridCol w:w="5389"/>
        <w:gridCol w:w="1312"/>
        <w:gridCol w:w="1860"/>
      </w:tblGrid>
      <w:tr w:rsidR="007C4A97" w14:paraId="13DC952A" w14:textId="77777777" w:rsidTr="007C4A97">
        <w:trPr>
          <w:trHeight w:val="289"/>
          <w:tblHeader/>
        </w:trPr>
        <w:tc>
          <w:tcPr>
            <w:tcW w:w="789" w:type="dxa"/>
            <w:shd w:val="clear" w:color="auto" w:fill="BFBFBF" w:themeFill="background1" w:themeFillShade="BF"/>
          </w:tcPr>
          <w:p w14:paraId="5B8B6361" w14:textId="77777777" w:rsidR="007C4A97" w:rsidRPr="00FF5281" w:rsidRDefault="007C4A97" w:rsidP="00947C52">
            <w:pPr>
              <w:jc w:val="left"/>
              <w:rPr>
                <w:b/>
                <w:lang w:val="en-US"/>
              </w:rPr>
            </w:pPr>
            <w:r w:rsidRPr="00FF5281">
              <w:rPr>
                <w:b/>
                <w:lang w:val="en-US"/>
              </w:rPr>
              <w:t>Time</w:t>
            </w:r>
          </w:p>
        </w:tc>
        <w:tc>
          <w:tcPr>
            <w:tcW w:w="5440" w:type="dxa"/>
            <w:shd w:val="clear" w:color="auto" w:fill="BFBFBF" w:themeFill="background1" w:themeFillShade="BF"/>
          </w:tcPr>
          <w:p w14:paraId="0D707461" w14:textId="77777777" w:rsidR="007C4A97" w:rsidRPr="00FF5281" w:rsidRDefault="007C4A97" w:rsidP="00947C52">
            <w:pPr>
              <w:jc w:val="left"/>
              <w:rPr>
                <w:b/>
                <w:lang w:val="en-US"/>
              </w:rPr>
            </w:pPr>
            <w:r w:rsidRPr="00FF5281">
              <w:rPr>
                <w:b/>
                <w:lang w:val="en-US"/>
              </w:rPr>
              <w:t>Session &amp; Format</w:t>
            </w:r>
          </w:p>
        </w:tc>
        <w:tc>
          <w:tcPr>
            <w:tcW w:w="1261" w:type="dxa"/>
            <w:shd w:val="clear" w:color="auto" w:fill="BFBFBF" w:themeFill="background1" w:themeFillShade="BF"/>
          </w:tcPr>
          <w:p w14:paraId="2E2D758C" w14:textId="77777777" w:rsidR="007C4A97" w:rsidRDefault="007C4A97" w:rsidP="00947C52">
            <w:pPr>
              <w:jc w:val="left"/>
              <w:rPr>
                <w:b/>
                <w:lang w:val="en-US"/>
              </w:rPr>
            </w:pPr>
            <w:r>
              <w:rPr>
                <w:b/>
                <w:lang w:val="en-US"/>
              </w:rPr>
              <w:t>Relevant Objective(s)</w:t>
            </w:r>
          </w:p>
        </w:tc>
        <w:tc>
          <w:tcPr>
            <w:tcW w:w="1860" w:type="dxa"/>
            <w:shd w:val="clear" w:color="auto" w:fill="BFBFBF" w:themeFill="background1" w:themeFillShade="BF"/>
          </w:tcPr>
          <w:p w14:paraId="21033A34" w14:textId="77777777" w:rsidR="007C4A97" w:rsidRPr="00FF5281" w:rsidRDefault="007C4A97" w:rsidP="00947C52">
            <w:pPr>
              <w:jc w:val="left"/>
              <w:rPr>
                <w:b/>
                <w:lang w:val="en-US"/>
              </w:rPr>
            </w:pPr>
            <w:r>
              <w:rPr>
                <w:b/>
                <w:lang w:val="en-US"/>
              </w:rPr>
              <w:t>Lead/Prep</w:t>
            </w:r>
          </w:p>
        </w:tc>
      </w:tr>
      <w:tr w:rsidR="007C4A97" w14:paraId="7FAF8B4F" w14:textId="77777777" w:rsidTr="007C4A97">
        <w:trPr>
          <w:trHeight w:val="273"/>
        </w:trPr>
        <w:tc>
          <w:tcPr>
            <w:tcW w:w="789" w:type="dxa"/>
          </w:tcPr>
          <w:p w14:paraId="10532F8C" w14:textId="77777777" w:rsidR="007C4A97" w:rsidRDefault="007C4A97" w:rsidP="00416769">
            <w:pPr>
              <w:jc w:val="left"/>
              <w:rPr>
                <w:lang w:val="en-US"/>
              </w:rPr>
            </w:pPr>
            <w:r>
              <w:rPr>
                <w:lang w:val="en-US"/>
              </w:rPr>
              <w:t>9:00-9:30</w:t>
            </w:r>
          </w:p>
        </w:tc>
        <w:tc>
          <w:tcPr>
            <w:tcW w:w="5440" w:type="dxa"/>
          </w:tcPr>
          <w:p w14:paraId="6253C5AE" w14:textId="77777777" w:rsidR="007C4A97" w:rsidRDefault="007C4A97" w:rsidP="00947C52">
            <w:pPr>
              <w:jc w:val="left"/>
              <w:rPr>
                <w:b/>
                <w:lang w:val="en-US"/>
              </w:rPr>
            </w:pPr>
            <w:r>
              <w:rPr>
                <w:b/>
                <w:lang w:val="en-US"/>
              </w:rPr>
              <w:t>Introduction to the Assembly</w:t>
            </w:r>
          </w:p>
          <w:p w14:paraId="42D38A6A" w14:textId="77777777" w:rsidR="007C4A97" w:rsidRPr="007C4A97" w:rsidRDefault="007C4A97" w:rsidP="00416769">
            <w:pPr>
              <w:jc w:val="left"/>
              <w:rPr>
                <w:lang w:val="en-US"/>
              </w:rPr>
            </w:pPr>
            <w:r>
              <w:rPr>
                <w:lang w:val="en-US"/>
              </w:rPr>
              <w:t>Presentation by the Network Secretariat outlining goals, agenda, and rationale for the event (including general background on the NAP process, potentially drawing on common training materials for development partners developed by the Network), with a few minutes for Q&amp;A. Presentation should include the “continuum of levels of coordination” to give a sense of flexibility to participants, and the range of possibilities they might explore.</w:t>
            </w:r>
          </w:p>
        </w:tc>
        <w:tc>
          <w:tcPr>
            <w:tcW w:w="1261" w:type="dxa"/>
          </w:tcPr>
          <w:p w14:paraId="4871D50E" w14:textId="77777777" w:rsidR="007C4A97" w:rsidRDefault="007C4A97" w:rsidP="00416769">
            <w:pPr>
              <w:jc w:val="left"/>
              <w:rPr>
                <w:lang w:val="en-US"/>
              </w:rPr>
            </w:pPr>
            <w:r>
              <w:rPr>
                <w:lang w:val="en-US"/>
              </w:rPr>
              <w:t>C</w:t>
            </w:r>
          </w:p>
        </w:tc>
        <w:tc>
          <w:tcPr>
            <w:tcW w:w="1860" w:type="dxa"/>
          </w:tcPr>
          <w:p w14:paraId="52075E0A" w14:textId="77777777" w:rsidR="007C4A97" w:rsidRPr="00416769" w:rsidRDefault="007C4A97" w:rsidP="00416769">
            <w:pPr>
              <w:jc w:val="left"/>
              <w:rPr>
                <w:lang w:val="en-US"/>
              </w:rPr>
            </w:pPr>
            <w:r>
              <w:rPr>
                <w:lang w:val="en-US"/>
              </w:rPr>
              <w:t xml:space="preserve">Secretariat rep </w:t>
            </w:r>
          </w:p>
        </w:tc>
      </w:tr>
      <w:tr w:rsidR="007C4A97" w14:paraId="58346377" w14:textId="77777777" w:rsidTr="007C4A97">
        <w:trPr>
          <w:trHeight w:val="273"/>
        </w:trPr>
        <w:tc>
          <w:tcPr>
            <w:tcW w:w="789" w:type="dxa"/>
          </w:tcPr>
          <w:p w14:paraId="0C804233" w14:textId="77777777" w:rsidR="007C4A97" w:rsidRDefault="007C4A97" w:rsidP="00947C52">
            <w:pPr>
              <w:jc w:val="left"/>
              <w:rPr>
                <w:lang w:val="en-US"/>
              </w:rPr>
            </w:pPr>
            <w:r>
              <w:rPr>
                <w:lang w:val="en-US"/>
              </w:rPr>
              <w:t>9:30-10:00</w:t>
            </w:r>
          </w:p>
        </w:tc>
        <w:tc>
          <w:tcPr>
            <w:tcW w:w="5440" w:type="dxa"/>
          </w:tcPr>
          <w:p w14:paraId="2F78529B" w14:textId="77777777" w:rsidR="007C4A97" w:rsidRDefault="007C4A97" w:rsidP="00947C52">
            <w:pPr>
              <w:jc w:val="left"/>
              <w:rPr>
                <w:lang w:val="en-US"/>
              </w:rPr>
            </w:pPr>
            <w:r>
              <w:rPr>
                <w:b/>
                <w:lang w:val="en-US"/>
              </w:rPr>
              <w:t>Introduction to [Country X] NAP Process</w:t>
            </w:r>
          </w:p>
          <w:p w14:paraId="3605C100" w14:textId="77777777" w:rsidR="007C4A97" w:rsidRPr="00416769" w:rsidRDefault="007C4A97" w:rsidP="00947C52">
            <w:pPr>
              <w:jc w:val="left"/>
              <w:rPr>
                <w:lang w:val="en-US"/>
              </w:rPr>
            </w:pPr>
            <w:r>
              <w:rPr>
                <w:lang w:val="en-US"/>
              </w:rPr>
              <w:t>Presentation by the NAP focal point, with a few minutes for Q&amp;A</w:t>
            </w:r>
          </w:p>
        </w:tc>
        <w:tc>
          <w:tcPr>
            <w:tcW w:w="1261" w:type="dxa"/>
          </w:tcPr>
          <w:p w14:paraId="15C9FBCA" w14:textId="77777777" w:rsidR="007C4A97" w:rsidRDefault="007C4A97" w:rsidP="00947C52">
            <w:pPr>
              <w:jc w:val="left"/>
              <w:rPr>
                <w:lang w:val="en-US"/>
              </w:rPr>
            </w:pPr>
            <w:r>
              <w:rPr>
                <w:lang w:val="en-US"/>
              </w:rPr>
              <w:t>B,C</w:t>
            </w:r>
          </w:p>
        </w:tc>
        <w:tc>
          <w:tcPr>
            <w:tcW w:w="1860" w:type="dxa"/>
          </w:tcPr>
          <w:p w14:paraId="00CD1F3F" w14:textId="77777777" w:rsidR="007C4A97" w:rsidRDefault="007C4A97" w:rsidP="00947C52">
            <w:pPr>
              <w:jc w:val="left"/>
              <w:rPr>
                <w:lang w:val="en-US"/>
              </w:rPr>
            </w:pPr>
            <w:r>
              <w:rPr>
                <w:lang w:val="en-US"/>
              </w:rPr>
              <w:t>NAP focal point</w:t>
            </w:r>
          </w:p>
        </w:tc>
      </w:tr>
      <w:tr w:rsidR="007C4A97" w14:paraId="739CC1CE" w14:textId="77777777" w:rsidTr="007C4A97">
        <w:trPr>
          <w:trHeight w:val="273"/>
        </w:trPr>
        <w:tc>
          <w:tcPr>
            <w:tcW w:w="789" w:type="dxa"/>
          </w:tcPr>
          <w:p w14:paraId="6CD8B32E" w14:textId="77777777" w:rsidR="007C4A97" w:rsidRDefault="007C4A97" w:rsidP="00416769">
            <w:pPr>
              <w:jc w:val="left"/>
              <w:rPr>
                <w:lang w:val="en-US"/>
              </w:rPr>
            </w:pPr>
            <w:r>
              <w:rPr>
                <w:lang w:val="en-US"/>
              </w:rPr>
              <w:t>10:00-11:15</w:t>
            </w:r>
          </w:p>
        </w:tc>
        <w:tc>
          <w:tcPr>
            <w:tcW w:w="5440" w:type="dxa"/>
          </w:tcPr>
          <w:p w14:paraId="505EE70B" w14:textId="77777777" w:rsidR="007C4A97" w:rsidRDefault="007C4A97" w:rsidP="00947C52">
            <w:pPr>
              <w:jc w:val="left"/>
              <w:rPr>
                <w:lang w:val="en-US"/>
              </w:rPr>
            </w:pPr>
            <w:r>
              <w:rPr>
                <w:b/>
                <w:lang w:val="en-US"/>
              </w:rPr>
              <w:t>Speed Networking</w:t>
            </w:r>
          </w:p>
          <w:p w14:paraId="63D26A3C" w14:textId="77777777" w:rsidR="007C4A97" w:rsidRDefault="007C4A97" w:rsidP="00947C52">
            <w:pPr>
              <w:jc w:val="left"/>
              <w:rPr>
                <w:lang w:val="en-US"/>
              </w:rPr>
            </w:pPr>
            <w:r>
              <w:rPr>
                <w:i/>
                <w:lang w:val="en-US"/>
              </w:rPr>
              <w:t>(Note: Exact format and timing dependent on number of participants)</w:t>
            </w:r>
          </w:p>
          <w:p w14:paraId="1A426674" w14:textId="77777777" w:rsidR="007C4A97" w:rsidRDefault="007C4A97" w:rsidP="006A7063">
            <w:pPr>
              <w:jc w:val="left"/>
              <w:rPr>
                <w:lang w:val="en-US"/>
              </w:rPr>
            </w:pPr>
            <w:r>
              <w:rPr>
                <w:lang w:val="en-US"/>
              </w:rPr>
              <w:t>Following a brief introduction to the exercise, participants rotate through one-on-one conversations with other participants, taking with approx. 10 for each conversation. Points to address in the conversation:</w:t>
            </w:r>
          </w:p>
          <w:p w14:paraId="00611DC7" w14:textId="77777777" w:rsidR="007C4A97" w:rsidRDefault="007C4A97" w:rsidP="000305F6">
            <w:pPr>
              <w:pStyle w:val="ListParagraph"/>
              <w:numPr>
                <w:ilvl w:val="0"/>
                <w:numId w:val="5"/>
              </w:numPr>
              <w:jc w:val="left"/>
              <w:rPr>
                <w:lang w:val="en-US"/>
              </w:rPr>
            </w:pPr>
            <w:r>
              <w:rPr>
                <w:lang w:val="en-US"/>
              </w:rPr>
              <w:t>Briefly introduce the type of support you are providing in the country and, based on the presentations from earlier in the morning, how it might support/align with the NAP process</w:t>
            </w:r>
          </w:p>
          <w:p w14:paraId="28C00029" w14:textId="77777777" w:rsidR="007C4A97" w:rsidRDefault="007C4A97" w:rsidP="000305F6">
            <w:pPr>
              <w:pStyle w:val="ListParagraph"/>
              <w:numPr>
                <w:ilvl w:val="0"/>
                <w:numId w:val="5"/>
              </w:numPr>
              <w:jc w:val="left"/>
              <w:rPr>
                <w:lang w:val="en-US"/>
              </w:rPr>
            </w:pPr>
            <w:r>
              <w:rPr>
                <w:lang w:val="en-US"/>
              </w:rPr>
              <w:t xml:space="preserve">Identify if and how the initiatives being discussed could complement each other, or whether there is any risk of duplication  </w:t>
            </w:r>
          </w:p>
          <w:p w14:paraId="68D2E675" w14:textId="77777777" w:rsidR="007C4A97" w:rsidRDefault="007C4A97" w:rsidP="002865E0">
            <w:pPr>
              <w:jc w:val="left"/>
              <w:rPr>
                <w:lang w:val="en-US"/>
              </w:rPr>
            </w:pPr>
          </w:p>
          <w:p w14:paraId="7DDFFC41" w14:textId="77777777" w:rsidR="007C4A97" w:rsidRDefault="007C4A97" w:rsidP="002865E0">
            <w:pPr>
              <w:jc w:val="left"/>
              <w:rPr>
                <w:lang w:val="en-US"/>
              </w:rPr>
            </w:pPr>
            <w:r>
              <w:rPr>
                <w:lang w:val="en-US"/>
              </w:rPr>
              <w:t>Participants will be asked to keep notes on second point to bring back to plenary later in the morning.</w:t>
            </w:r>
          </w:p>
          <w:p w14:paraId="14DD3D15" w14:textId="77777777" w:rsidR="007C4A97" w:rsidRPr="002865E0" w:rsidRDefault="007C4A97" w:rsidP="002865E0">
            <w:pPr>
              <w:jc w:val="left"/>
              <w:rPr>
                <w:lang w:val="en-US"/>
              </w:rPr>
            </w:pPr>
          </w:p>
          <w:p w14:paraId="067CFEA9" w14:textId="77777777" w:rsidR="007C4A97" w:rsidRPr="00636A7B" w:rsidRDefault="007C4A97" w:rsidP="00636A7B">
            <w:pPr>
              <w:jc w:val="left"/>
              <w:rPr>
                <w:lang w:val="en-US"/>
              </w:rPr>
            </w:pPr>
            <w:r>
              <w:rPr>
                <w:lang w:val="en-US"/>
              </w:rPr>
              <w:t xml:space="preserve">Participants representing the same agency should stay together. The NAP focal point would participate to get an </w:t>
            </w:r>
            <w:r>
              <w:rPr>
                <w:lang w:val="en-US"/>
              </w:rPr>
              <w:lastRenderedPageBreak/>
              <w:t>overall sense of the relevant initiatives under way, and provide his/her perspective on how different initiatives may be relevant.</w:t>
            </w:r>
          </w:p>
        </w:tc>
        <w:tc>
          <w:tcPr>
            <w:tcW w:w="1261" w:type="dxa"/>
          </w:tcPr>
          <w:p w14:paraId="04425D6F" w14:textId="77777777" w:rsidR="007C4A97" w:rsidRDefault="007C4A97" w:rsidP="00416769">
            <w:pPr>
              <w:jc w:val="left"/>
              <w:rPr>
                <w:lang w:val="en-US"/>
              </w:rPr>
            </w:pPr>
            <w:r>
              <w:rPr>
                <w:lang w:val="en-US"/>
              </w:rPr>
              <w:lastRenderedPageBreak/>
              <w:t>A</w:t>
            </w:r>
          </w:p>
        </w:tc>
        <w:tc>
          <w:tcPr>
            <w:tcW w:w="1860" w:type="dxa"/>
          </w:tcPr>
          <w:p w14:paraId="01071C1B" w14:textId="77777777" w:rsidR="007C4A97" w:rsidRDefault="007C4A97" w:rsidP="00416769">
            <w:pPr>
              <w:jc w:val="left"/>
              <w:rPr>
                <w:lang w:val="en-US"/>
              </w:rPr>
            </w:pPr>
            <w:r>
              <w:rPr>
                <w:lang w:val="en-US"/>
              </w:rPr>
              <w:t>Facilitated by Secretariat rep</w:t>
            </w:r>
          </w:p>
          <w:p w14:paraId="08CDF4CE" w14:textId="77777777" w:rsidR="007C4A97" w:rsidRDefault="007C4A97" w:rsidP="00416769">
            <w:pPr>
              <w:jc w:val="left"/>
              <w:rPr>
                <w:lang w:val="en-US"/>
              </w:rPr>
            </w:pPr>
          </w:p>
          <w:p w14:paraId="603530C4" w14:textId="77777777" w:rsidR="007C4A97" w:rsidRDefault="007C4A97" w:rsidP="00445489">
            <w:pPr>
              <w:jc w:val="left"/>
              <w:rPr>
                <w:lang w:val="en-US"/>
              </w:rPr>
            </w:pPr>
            <w:r>
              <w:rPr>
                <w:lang w:val="en-US"/>
              </w:rPr>
              <w:t>Rotation through one-on-one discussions with all participants</w:t>
            </w:r>
          </w:p>
        </w:tc>
      </w:tr>
      <w:tr w:rsidR="007C4A97" w14:paraId="1D55DD3B" w14:textId="77777777" w:rsidTr="007C4A97">
        <w:trPr>
          <w:trHeight w:val="273"/>
        </w:trPr>
        <w:tc>
          <w:tcPr>
            <w:tcW w:w="789" w:type="dxa"/>
          </w:tcPr>
          <w:p w14:paraId="5FC3E1E3" w14:textId="77777777" w:rsidR="007C4A97" w:rsidRDefault="007C4A97" w:rsidP="008D3B5B">
            <w:pPr>
              <w:tabs>
                <w:tab w:val="left" w:pos="1035"/>
              </w:tabs>
              <w:jc w:val="left"/>
              <w:rPr>
                <w:lang w:val="en-US"/>
              </w:rPr>
            </w:pPr>
            <w:r>
              <w:rPr>
                <w:lang w:val="en-US"/>
              </w:rPr>
              <w:lastRenderedPageBreak/>
              <w:t>11:15-11:30</w:t>
            </w:r>
            <w:r>
              <w:rPr>
                <w:lang w:val="en-US"/>
              </w:rPr>
              <w:tab/>
            </w:r>
          </w:p>
        </w:tc>
        <w:tc>
          <w:tcPr>
            <w:tcW w:w="5440" w:type="dxa"/>
          </w:tcPr>
          <w:p w14:paraId="78BDAA96" w14:textId="77777777" w:rsidR="007C4A97" w:rsidRPr="00755C41" w:rsidRDefault="007C4A97" w:rsidP="00947C52">
            <w:pPr>
              <w:jc w:val="left"/>
              <w:rPr>
                <w:b/>
                <w:lang w:val="en-US"/>
              </w:rPr>
            </w:pPr>
            <w:r>
              <w:rPr>
                <w:b/>
                <w:lang w:val="en-US"/>
              </w:rPr>
              <w:t>Break</w:t>
            </w:r>
          </w:p>
        </w:tc>
        <w:tc>
          <w:tcPr>
            <w:tcW w:w="1261" w:type="dxa"/>
          </w:tcPr>
          <w:p w14:paraId="1F4636A1" w14:textId="77777777" w:rsidR="007C4A97" w:rsidRDefault="007C4A97" w:rsidP="00947C52">
            <w:pPr>
              <w:jc w:val="left"/>
              <w:rPr>
                <w:lang w:val="en-US"/>
              </w:rPr>
            </w:pPr>
          </w:p>
        </w:tc>
        <w:tc>
          <w:tcPr>
            <w:tcW w:w="1860" w:type="dxa"/>
          </w:tcPr>
          <w:p w14:paraId="63AA74F6" w14:textId="77777777" w:rsidR="007C4A97" w:rsidRDefault="007C4A97" w:rsidP="00947C52">
            <w:pPr>
              <w:jc w:val="left"/>
              <w:rPr>
                <w:lang w:val="en-US"/>
              </w:rPr>
            </w:pPr>
          </w:p>
        </w:tc>
      </w:tr>
      <w:tr w:rsidR="007C4A97" w14:paraId="574E2229" w14:textId="77777777" w:rsidTr="007C4A97">
        <w:trPr>
          <w:trHeight w:val="273"/>
        </w:trPr>
        <w:tc>
          <w:tcPr>
            <w:tcW w:w="789" w:type="dxa"/>
          </w:tcPr>
          <w:p w14:paraId="0214EE70" w14:textId="77777777" w:rsidR="007C4A97" w:rsidRDefault="007C4A97" w:rsidP="006A7063">
            <w:pPr>
              <w:tabs>
                <w:tab w:val="left" w:pos="1035"/>
              </w:tabs>
              <w:jc w:val="left"/>
              <w:rPr>
                <w:lang w:val="en-US"/>
              </w:rPr>
            </w:pPr>
            <w:r>
              <w:rPr>
                <w:lang w:val="en-US"/>
              </w:rPr>
              <w:t>11:30-12:30</w:t>
            </w:r>
          </w:p>
        </w:tc>
        <w:tc>
          <w:tcPr>
            <w:tcW w:w="5440" w:type="dxa"/>
          </w:tcPr>
          <w:p w14:paraId="780BF588" w14:textId="77777777" w:rsidR="007C4A97" w:rsidRDefault="007C4A97" w:rsidP="00947C52">
            <w:pPr>
              <w:jc w:val="left"/>
              <w:rPr>
                <w:lang w:val="en-US"/>
              </w:rPr>
            </w:pPr>
            <w:r>
              <w:rPr>
                <w:b/>
                <w:lang w:val="en-US"/>
              </w:rPr>
              <w:t>Making Connections</w:t>
            </w:r>
          </w:p>
          <w:p w14:paraId="7DD7611C" w14:textId="77777777" w:rsidR="007C4A97" w:rsidRDefault="007C4A97" w:rsidP="000A124D">
            <w:pPr>
              <w:jc w:val="left"/>
              <w:rPr>
                <w:lang w:val="en-US"/>
              </w:rPr>
            </w:pPr>
            <w:r>
              <w:rPr>
                <w:lang w:val="en-US"/>
              </w:rPr>
              <w:t>On flipchart paper/</w:t>
            </w:r>
            <w:proofErr w:type="spellStart"/>
            <w:r>
              <w:rPr>
                <w:lang w:val="en-US"/>
              </w:rPr>
              <w:t>pinboard</w:t>
            </w:r>
            <w:proofErr w:type="spellEnd"/>
            <w:r>
              <w:rPr>
                <w:lang w:val="en-US"/>
              </w:rPr>
              <w:t>, post the names of development partner organizations along with brief description in a circle. Ask each participant to report back on:</w:t>
            </w:r>
          </w:p>
          <w:p w14:paraId="4AB565EF" w14:textId="77777777" w:rsidR="007C4A97" w:rsidRDefault="007C4A97" w:rsidP="000A124D">
            <w:pPr>
              <w:pStyle w:val="ListParagraph"/>
              <w:numPr>
                <w:ilvl w:val="0"/>
                <w:numId w:val="4"/>
              </w:numPr>
              <w:jc w:val="left"/>
              <w:rPr>
                <w:lang w:val="en-US"/>
              </w:rPr>
            </w:pPr>
            <w:r>
              <w:rPr>
                <w:lang w:val="en-US"/>
              </w:rPr>
              <w:t xml:space="preserve">With which development partners they would like to explore further synergies, and why (prioritize top two/three as needed)—map these on the </w:t>
            </w:r>
            <w:proofErr w:type="spellStart"/>
            <w:r>
              <w:rPr>
                <w:lang w:val="en-US"/>
              </w:rPr>
              <w:t>pinboard</w:t>
            </w:r>
            <w:proofErr w:type="spellEnd"/>
            <w:r>
              <w:rPr>
                <w:lang w:val="en-US"/>
              </w:rPr>
              <w:t xml:space="preserve"> by drawing a green line with one or two words to capture the reason for potential synergies </w:t>
            </w:r>
          </w:p>
          <w:p w14:paraId="2C1457EB" w14:textId="77777777" w:rsidR="007C4A97" w:rsidRDefault="007C4A97" w:rsidP="000A124D">
            <w:pPr>
              <w:pStyle w:val="ListParagraph"/>
              <w:numPr>
                <w:ilvl w:val="0"/>
                <w:numId w:val="4"/>
              </w:numPr>
              <w:jc w:val="left"/>
              <w:rPr>
                <w:lang w:val="en-US"/>
              </w:rPr>
            </w:pPr>
            <w:r>
              <w:rPr>
                <w:lang w:val="en-US"/>
              </w:rPr>
              <w:t xml:space="preserve">With which development partners, if any, there is risk of duplication of efforts—map these on the </w:t>
            </w:r>
            <w:proofErr w:type="spellStart"/>
            <w:r>
              <w:rPr>
                <w:lang w:val="en-US"/>
              </w:rPr>
              <w:t>pinboard</w:t>
            </w:r>
            <w:proofErr w:type="spellEnd"/>
            <w:r>
              <w:rPr>
                <w:lang w:val="en-US"/>
              </w:rPr>
              <w:t xml:space="preserve"> by drawing an orange line</w:t>
            </w:r>
          </w:p>
          <w:p w14:paraId="237DA0E6" w14:textId="77777777" w:rsidR="007C4A97" w:rsidRDefault="007C4A97" w:rsidP="00F91C85">
            <w:pPr>
              <w:jc w:val="left"/>
              <w:rPr>
                <w:lang w:val="en-US"/>
              </w:rPr>
            </w:pPr>
          </w:p>
          <w:p w14:paraId="259258D2" w14:textId="77777777" w:rsidR="007C4A97" w:rsidRPr="00F91C85" w:rsidRDefault="007C4A97" w:rsidP="00F91C85">
            <w:pPr>
              <w:jc w:val="left"/>
              <w:rPr>
                <w:lang w:val="en-US"/>
              </w:rPr>
            </w:pPr>
            <w:r>
              <w:rPr>
                <w:lang w:val="en-US"/>
              </w:rPr>
              <w:t>Explain that after lunch, participants will have the opportunity to explore potential synergies and ways to avoid duplication.</w:t>
            </w:r>
          </w:p>
          <w:p w14:paraId="7A662BC7" w14:textId="77777777" w:rsidR="007C4A97" w:rsidRPr="002865E0" w:rsidRDefault="007C4A97" w:rsidP="000A124D">
            <w:pPr>
              <w:jc w:val="left"/>
              <w:rPr>
                <w:lang w:val="en-US"/>
              </w:rPr>
            </w:pPr>
          </w:p>
        </w:tc>
        <w:tc>
          <w:tcPr>
            <w:tcW w:w="1261" w:type="dxa"/>
          </w:tcPr>
          <w:p w14:paraId="3CAA7A0A" w14:textId="77777777" w:rsidR="007C4A97" w:rsidRDefault="007C4A97" w:rsidP="00947C52">
            <w:pPr>
              <w:jc w:val="left"/>
              <w:rPr>
                <w:lang w:val="en-US"/>
              </w:rPr>
            </w:pPr>
            <w:r>
              <w:rPr>
                <w:lang w:val="en-US"/>
              </w:rPr>
              <w:t>A</w:t>
            </w:r>
          </w:p>
        </w:tc>
        <w:tc>
          <w:tcPr>
            <w:tcW w:w="1860" w:type="dxa"/>
          </w:tcPr>
          <w:p w14:paraId="73189823" w14:textId="77777777" w:rsidR="007C4A97" w:rsidRDefault="007C4A97" w:rsidP="00947C52">
            <w:pPr>
              <w:jc w:val="left"/>
              <w:rPr>
                <w:lang w:val="en-US"/>
              </w:rPr>
            </w:pPr>
            <w:r>
              <w:rPr>
                <w:lang w:val="en-US"/>
              </w:rPr>
              <w:t>Facilitated by Secretariat Rep.</w:t>
            </w:r>
          </w:p>
          <w:p w14:paraId="11917400" w14:textId="77777777" w:rsidR="007C4A97" w:rsidRDefault="007C4A97" w:rsidP="00947C52">
            <w:pPr>
              <w:jc w:val="left"/>
              <w:rPr>
                <w:lang w:val="en-US"/>
              </w:rPr>
            </w:pPr>
          </w:p>
          <w:p w14:paraId="141BCC17" w14:textId="77777777" w:rsidR="007C4A97" w:rsidRDefault="007C4A97" w:rsidP="00947C52">
            <w:pPr>
              <w:jc w:val="left"/>
              <w:rPr>
                <w:lang w:val="en-US"/>
              </w:rPr>
            </w:pPr>
            <w:r>
              <w:rPr>
                <w:lang w:val="en-US"/>
              </w:rPr>
              <w:t>Plenary</w:t>
            </w:r>
          </w:p>
          <w:p w14:paraId="097148A7" w14:textId="77777777" w:rsidR="007C4A97" w:rsidRDefault="007C4A97" w:rsidP="00947C52">
            <w:pPr>
              <w:jc w:val="left"/>
              <w:rPr>
                <w:lang w:val="en-US"/>
              </w:rPr>
            </w:pPr>
          </w:p>
          <w:p w14:paraId="59FCEE48" w14:textId="77777777" w:rsidR="007C4A97" w:rsidRDefault="007C4A97" w:rsidP="00F91C85">
            <w:pPr>
              <w:jc w:val="left"/>
              <w:rPr>
                <w:lang w:val="en-US"/>
              </w:rPr>
            </w:pPr>
            <w:r>
              <w:rPr>
                <w:lang w:val="en-US"/>
              </w:rPr>
              <w:t>Ask all participants to send brief  (1 sentence max) description of his/her initiative in advance for flipchart/</w:t>
            </w:r>
            <w:proofErr w:type="spellStart"/>
            <w:r>
              <w:rPr>
                <w:lang w:val="en-US"/>
              </w:rPr>
              <w:t>pinboard</w:t>
            </w:r>
            <w:proofErr w:type="spellEnd"/>
          </w:p>
        </w:tc>
      </w:tr>
      <w:tr w:rsidR="007C4A97" w14:paraId="1719A393" w14:textId="77777777" w:rsidTr="007C4A97">
        <w:trPr>
          <w:trHeight w:val="273"/>
        </w:trPr>
        <w:tc>
          <w:tcPr>
            <w:tcW w:w="789" w:type="dxa"/>
          </w:tcPr>
          <w:p w14:paraId="6B816F36" w14:textId="77777777" w:rsidR="007C4A97" w:rsidRDefault="007C4A97" w:rsidP="006A7063">
            <w:pPr>
              <w:tabs>
                <w:tab w:val="left" w:pos="1035"/>
              </w:tabs>
              <w:jc w:val="left"/>
              <w:rPr>
                <w:lang w:val="en-US"/>
              </w:rPr>
            </w:pPr>
            <w:r>
              <w:rPr>
                <w:lang w:val="en-US"/>
              </w:rPr>
              <w:t>12:30-13:30</w:t>
            </w:r>
          </w:p>
        </w:tc>
        <w:tc>
          <w:tcPr>
            <w:tcW w:w="5440" w:type="dxa"/>
          </w:tcPr>
          <w:p w14:paraId="5F944F2B" w14:textId="77777777" w:rsidR="007C4A97" w:rsidRDefault="007C4A97" w:rsidP="00947C52">
            <w:pPr>
              <w:jc w:val="left"/>
              <w:rPr>
                <w:lang w:val="en-US"/>
              </w:rPr>
            </w:pPr>
            <w:r>
              <w:rPr>
                <w:b/>
                <w:lang w:val="en-US"/>
              </w:rPr>
              <w:t>Lunch</w:t>
            </w:r>
          </w:p>
          <w:p w14:paraId="57AE1BD5" w14:textId="77777777" w:rsidR="007C4A97" w:rsidRPr="00F91C85" w:rsidRDefault="007C4A97" w:rsidP="006159E1">
            <w:pPr>
              <w:jc w:val="left"/>
              <w:rPr>
                <w:lang w:val="en-US"/>
              </w:rPr>
            </w:pPr>
            <w:r>
              <w:rPr>
                <w:lang w:val="en-US"/>
              </w:rPr>
              <w:t xml:space="preserve">Over lunch, facilitator from Secretariat to work with the NAP focal point to identify emerging discussion topics for the afternoon session. </w:t>
            </w:r>
          </w:p>
        </w:tc>
        <w:tc>
          <w:tcPr>
            <w:tcW w:w="1261" w:type="dxa"/>
          </w:tcPr>
          <w:p w14:paraId="4D6E93D8" w14:textId="77777777" w:rsidR="007C4A97" w:rsidRDefault="007C4A97" w:rsidP="006637DB">
            <w:pPr>
              <w:jc w:val="left"/>
              <w:rPr>
                <w:lang w:val="en-US"/>
              </w:rPr>
            </w:pPr>
          </w:p>
        </w:tc>
        <w:tc>
          <w:tcPr>
            <w:tcW w:w="1860" w:type="dxa"/>
          </w:tcPr>
          <w:p w14:paraId="262A9AAA" w14:textId="77777777" w:rsidR="007C4A97" w:rsidRDefault="007C4A97" w:rsidP="006637DB">
            <w:pPr>
              <w:jc w:val="left"/>
              <w:rPr>
                <w:lang w:val="en-US"/>
              </w:rPr>
            </w:pPr>
            <w:r>
              <w:rPr>
                <w:lang w:val="en-US"/>
              </w:rPr>
              <w:t>Facilitated by Secretariat rep.</w:t>
            </w:r>
          </w:p>
          <w:p w14:paraId="4B7C3364" w14:textId="77777777" w:rsidR="007C4A97" w:rsidRDefault="007C4A97" w:rsidP="006637DB">
            <w:pPr>
              <w:jc w:val="left"/>
              <w:rPr>
                <w:lang w:val="en-US"/>
              </w:rPr>
            </w:pPr>
          </w:p>
          <w:p w14:paraId="76CC4FAD" w14:textId="77777777" w:rsidR="007C4A97" w:rsidRDefault="007C4A97" w:rsidP="006637DB">
            <w:pPr>
              <w:jc w:val="left"/>
              <w:rPr>
                <w:lang w:val="en-US"/>
              </w:rPr>
            </w:pPr>
            <w:r>
              <w:rPr>
                <w:lang w:val="en-US"/>
              </w:rPr>
              <w:t>NAP focal point to use the lunch period to identify key topics for afternoon discussion and small break-out groups as needed.</w:t>
            </w:r>
          </w:p>
        </w:tc>
      </w:tr>
      <w:tr w:rsidR="007C4A97" w14:paraId="69C61380" w14:textId="77777777" w:rsidTr="007C4A97">
        <w:trPr>
          <w:trHeight w:val="2293"/>
        </w:trPr>
        <w:tc>
          <w:tcPr>
            <w:tcW w:w="789" w:type="dxa"/>
          </w:tcPr>
          <w:p w14:paraId="4DA4FE77" w14:textId="77777777" w:rsidR="007C4A97" w:rsidRDefault="007C4A97" w:rsidP="006A7063">
            <w:pPr>
              <w:tabs>
                <w:tab w:val="left" w:pos="1035"/>
              </w:tabs>
              <w:jc w:val="left"/>
              <w:rPr>
                <w:lang w:val="en-US"/>
              </w:rPr>
            </w:pPr>
            <w:r>
              <w:rPr>
                <w:lang w:val="en-US"/>
              </w:rPr>
              <w:t>13:30-14:00</w:t>
            </w:r>
          </w:p>
        </w:tc>
        <w:tc>
          <w:tcPr>
            <w:tcW w:w="5440" w:type="dxa"/>
          </w:tcPr>
          <w:p w14:paraId="4DC300AF" w14:textId="77777777" w:rsidR="007C4A97" w:rsidRDefault="007C4A97" w:rsidP="00947C52">
            <w:pPr>
              <w:jc w:val="left"/>
              <w:rPr>
                <w:lang w:val="en-US"/>
              </w:rPr>
            </w:pPr>
            <w:r>
              <w:rPr>
                <w:b/>
                <w:lang w:val="en-US"/>
              </w:rPr>
              <w:t>Prioritizing Complementarities/Synergies to Pursue</w:t>
            </w:r>
          </w:p>
          <w:p w14:paraId="4CFE112A" w14:textId="77777777" w:rsidR="007C4A97" w:rsidRDefault="007C4A97" w:rsidP="006159E1">
            <w:pPr>
              <w:jc w:val="left"/>
              <w:rPr>
                <w:lang w:val="en-US"/>
              </w:rPr>
            </w:pPr>
            <w:r>
              <w:rPr>
                <w:lang w:val="en-US"/>
              </w:rPr>
              <w:t>The facilitator will summarize the results of the morning’s exercise, identifying areas where synergies are emerging and/or areas where there is a risk of duplication as areas for further discussion.</w:t>
            </w:r>
          </w:p>
          <w:p w14:paraId="49E55F0F" w14:textId="77777777" w:rsidR="007C4A97" w:rsidRDefault="007C4A97" w:rsidP="006159E1">
            <w:pPr>
              <w:jc w:val="left"/>
              <w:rPr>
                <w:lang w:val="en-US"/>
              </w:rPr>
            </w:pPr>
          </w:p>
          <w:p w14:paraId="7F7CA460" w14:textId="77777777" w:rsidR="007C4A97" w:rsidRDefault="007C4A97" w:rsidP="006159E1">
            <w:pPr>
              <w:jc w:val="left"/>
              <w:rPr>
                <w:lang w:val="en-US"/>
              </w:rPr>
            </w:pPr>
            <w:r>
              <w:rPr>
                <w:lang w:val="en-US"/>
              </w:rPr>
              <w:t xml:space="preserve">NAP focal point will speak on the topics that are priorities from his/her perspective. </w:t>
            </w:r>
          </w:p>
          <w:p w14:paraId="6BBB0696" w14:textId="77777777" w:rsidR="007C4A97" w:rsidRDefault="007C4A97" w:rsidP="006159E1">
            <w:pPr>
              <w:jc w:val="left"/>
              <w:rPr>
                <w:lang w:val="en-US"/>
              </w:rPr>
            </w:pPr>
          </w:p>
          <w:p w14:paraId="00F89152" w14:textId="77777777" w:rsidR="007C4A97" w:rsidRPr="00DC4C2A" w:rsidRDefault="007C4A97" w:rsidP="000305F6">
            <w:pPr>
              <w:jc w:val="left"/>
              <w:rPr>
                <w:lang w:val="en-US"/>
              </w:rPr>
            </w:pPr>
            <w:r>
              <w:rPr>
                <w:lang w:val="en-US"/>
              </w:rPr>
              <w:lastRenderedPageBreak/>
              <w:t xml:space="preserve">Use dot voting to prioritize topics for more in-depth discussion. Suggested criteria for selection: potential of further coordination efforts to enhance contribution to climate resilient development. </w:t>
            </w:r>
          </w:p>
        </w:tc>
        <w:tc>
          <w:tcPr>
            <w:tcW w:w="1261" w:type="dxa"/>
          </w:tcPr>
          <w:p w14:paraId="5AEBAEC2" w14:textId="77777777" w:rsidR="007C4A97" w:rsidRDefault="007C4A97" w:rsidP="00947C52">
            <w:pPr>
              <w:jc w:val="left"/>
              <w:rPr>
                <w:lang w:val="en-US"/>
              </w:rPr>
            </w:pPr>
            <w:r>
              <w:rPr>
                <w:lang w:val="en-US"/>
              </w:rPr>
              <w:lastRenderedPageBreak/>
              <w:t>A, B</w:t>
            </w:r>
          </w:p>
        </w:tc>
        <w:tc>
          <w:tcPr>
            <w:tcW w:w="1860" w:type="dxa"/>
          </w:tcPr>
          <w:p w14:paraId="1E9C3C9E" w14:textId="77777777" w:rsidR="007C4A97" w:rsidRDefault="007C4A97" w:rsidP="00947C52">
            <w:pPr>
              <w:jc w:val="left"/>
              <w:rPr>
                <w:lang w:val="en-US"/>
              </w:rPr>
            </w:pPr>
            <w:r>
              <w:rPr>
                <w:lang w:val="en-US"/>
              </w:rPr>
              <w:t>Facilitated by Secretariat rep.</w:t>
            </w:r>
          </w:p>
          <w:p w14:paraId="6ACE4D2A" w14:textId="77777777" w:rsidR="007C4A97" w:rsidRDefault="007C4A97" w:rsidP="00947C52">
            <w:pPr>
              <w:jc w:val="left"/>
              <w:rPr>
                <w:lang w:val="en-US"/>
              </w:rPr>
            </w:pPr>
          </w:p>
          <w:p w14:paraId="07734750" w14:textId="77777777" w:rsidR="007C4A97" w:rsidRDefault="007C4A97" w:rsidP="00947C52">
            <w:pPr>
              <w:jc w:val="left"/>
              <w:rPr>
                <w:lang w:val="en-US"/>
              </w:rPr>
            </w:pPr>
            <w:r>
              <w:rPr>
                <w:lang w:val="en-US"/>
              </w:rPr>
              <w:t>NAP focal point to share perspective on discussions</w:t>
            </w:r>
          </w:p>
          <w:p w14:paraId="6C836FB2" w14:textId="77777777" w:rsidR="007C4A97" w:rsidRDefault="007C4A97" w:rsidP="00947C52">
            <w:pPr>
              <w:jc w:val="left"/>
              <w:rPr>
                <w:lang w:val="en-US"/>
              </w:rPr>
            </w:pPr>
          </w:p>
          <w:p w14:paraId="0961033E" w14:textId="77777777" w:rsidR="007C4A97" w:rsidRDefault="007C4A97" w:rsidP="00947C52">
            <w:pPr>
              <w:jc w:val="left"/>
              <w:rPr>
                <w:lang w:val="en-US"/>
              </w:rPr>
            </w:pPr>
            <w:r>
              <w:rPr>
                <w:lang w:val="en-US"/>
              </w:rPr>
              <w:t>Dot voting in plenary</w:t>
            </w:r>
          </w:p>
        </w:tc>
      </w:tr>
      <w:tr w:rsidR="007C4A97" w14:paraId="2017CFA5" w14:textId="77777777" w:rsidTr="007C4A97">
        <w:trPr>
          <w:trHeight w:val="2293"/>
        </w:trPr>
        <w:tc>
          <w:tcPr>
            <w:tcW w:w="789" w:type="dxa"/>
          </w:tcPr>
          <w:p w14:paraId="6EE6F541" w14:textId="77777777" w:rsidR="007C4A97" w:rsidRDefault="007C4A97" w:rsidP="006A7063">
            <w:pPr>
              <w:tabs>
                <w:tab w:val="left" w:pos="1035"/>
              </w:tabs>
              <w:jc w:val="left"/>
              <w:rPr>
                <w:lang w:val="en-US"/>
              </w:rPr>
            </w:pPr>
            <w:r>
              <w:rPr>
                <w:lang w:val="en-US"/>
              </w:rPr>
              <w:lastRenderedPageBreak/>
              <w:t>14:00-15:00</w:t>
            </w:r>
          </w:p>
        </w:tc>
        <w:tc>
          <w:tcPr>
            <w:tcW w:w="5440" w:type="dxa"/>
          </w:tcPr>
          <w:p w14:paraId="2D5BC410" w14:textId="77777777" w:rsidR="007C4A97" w:rsidRDefault="007C4A97" w:rsidP="000305F6">
            <w:pPr>
              <w:jc w:val="left"/>
              <w:rPr>
                <w:lang w:val="en-US"/>
              </w:rPr>
            </w:pPr>
            <w:r>
              <w:rPr>
                <w:b/>
                <w:lang w:val="en-US"/>
              </w:rPr>
              <w:t>Discussion and Next Steps: Potential Synergies</w:t>
            </w:r>
          </w:p>
          <w:p w14:paraId="347D609F" w14:textId="77777777" w:rsidR="007C4A97" w:rsidRDefault="007C4A97" w:rsidP="000305F6">
            <w:pPr>
              <w:jc w:val="left"/>
              <w:rPr>
                <w:lang w:val="en-US"/>
              </w:rPr>
            </w:pPr>
            <w:r>
              <w:rPr>
                <w:lang w:val="en-US"/>
              </w:rPr>
              <w:t>In plenary or in small break-out groups (depending on number of participants and number of priority topics that emerge), address the following for each potential synergy that emerges:</w:t>
            </w:r>
          </w:p>
          <w:p w14:paraId="48F08030" w14:textId="77777777" w:rsidR="007C4A97" w:rsidRDefault="007C4A97" w:rsidP="000305F6">
            <w:pPr>
              <w:pStyle w:val="ListParagraph"/>
              <w:numPr>
                <w:ilvl w:val="0"/>
                <w:numId w:val="6"/>
              </w:numPr>
              <w:jc w:val="left"/>
              <w:rPr>
                <w:lang w:val="en-US"/>
              </w:rPr>
            </w:pPr>
            <w:r>
              <w:rPr>
                <w:lang w:val="en-US"/>
              </w:rPr>
              <w:t>What is the potential synergy/complementarity that has been identified?</w:t>
            </w:r>
          </w:p>
          <w:p w14:paraId="4D7295C4" w14:textId="77777777" w:rsidR="007C4A97" w:rsidRDefault="007C4A97" w:rsidP="00C2455A">
            <w:pPr>
              <w:pStyle w:val="ListParagraph"/>
              <w:numPr>
                <w:ilvl w:val="0"/>
                <w:numId w:val="6"/>
              </w:numPr>
              <w:jc w:val="left"/>
              <w:rPr>
                <w:lang w:val="en-US"/>
              </w:rPr>
            </w:pPr>
            <w:r>
              <w:rPr>
                <w:lang w:val="en-US"/>
              </w:rPr>
              <w:t>What type of coordination efforts could help to seize or enhance this opportunity? (refer back to continuum of levels of coordination as a probe)</w:t>
            </w:r>
          </w:p>
          <w:p w14:paraId="3FE8625C" w14:textId="77777777" w:rsidR="007C4A97" w:rsidRDefault="007C4A97" w:rsidP="00C2455A">
            <w:pPr>
              <w:pStyle w:val="ListParagraph"/>
              <w:numPr>
                <w:ilvl w:val="0"/>
                <w:numId w:val="6"/>
              </w:numPr>
              <w:jc w:val="left"/>
              <w:rPr>
                <w:lang w:val="en-US"/>
              </w:rPr>
            </w:pPr>
            <w:r>
              <w:rPr>
                <w:lang w:val="en-US"/>
              </w:rPr>
              <w:t>Who needs to be involved?</w:t>
            </w:r>
          </w:p>
          <w:p w14:paraId="51123B50" w14:textId="77777777" w:rsidR="007C4A97" w:rsidRDefault="007C4A97" w:rsidP="00C2455A">
            <w:pPr>
              <w:pStyle w:val="ListParagraph"/>
              <w:numPr>
                <w:ilvl w:val="0"/>
                <w:numId w:val="6"/>
              </w:numPr>
              <w:jc w:val="left"/>
              <w:rPr>
                <w:lang w:val="en-US"/>
              </w:rPr>
            </w:pPr>
            <w:r>
              <w:rPr>
                <w:lang w:val="en-US"/>
              </w:rPr>
              <w:t>What are proposed next steps?</w:t>
            </w:r>
          </w:p>
          <w:p w14:paraId="437A4860" w14:textId="77777777" w:rsidR="007C4A97" w:rsidRPr="00801DE8" w:rsidRDefault="007C4A97" w:rsidP="00801DE8">
            <w:pPr>
              <w:jc w:val="left"/>
              <w:rPr>
                <w:lang w:val="en-US"/>
              </w:rPr>
            </w:pPr>
            <w:r>
              <w:rPr>
                <w:lang w:val="en-US"/>
              </w:rPr>
              <w:t>Document discussions on flipcharts/</w:t>
            </w:r>
            <w:proofErr w:type="spellStart"/>
            <w:r>
              <w:rPr>
                <w:lang w:val="en-US"/>
              </w:rPr>
              <w:t>pinboards</w:t>
            </w:r>
            <w:proofErr w:type="spellEnd"/>
          </w:p>
        </w:tc>
        <w:tc>
          <w:tcPr>
            <w:tcW w:w="1261" w:type="dxa"/>
          </w:tcPr>
          <w:p w14:paraId="45375C52" w14:textId="77777777" w:rsidR="007C4A97" w:rsidRDefault="007C4A97" w:rsidP="00947C52">
            <w:pPr>
              <w:jc w:val="left"/>
              <w:rPr>
                <w:lang w:val="en-US"/>
              </w:rPr>
            </w:pPr>
            <w:r>
              <w:rPr>
                <w:lang w:val="en-US"/>
              </w:rPr>
              <w:t>A, B</w:t>
            </w:r>
          </w:p>
        </w:tc>
        <w:tc>
          <w:tcPr>
            <w:tcW w:w="1860" w:type="dxa"/>
          </w:tcPr>
          <w:p w14:paraId="77DDA0A2" w14:textId="77777777" w:rsidR="007C4A97" w:rsidRDefault="007C4A97" w:rsidP="00947C52">
            <w:pPr>
              <w:jc w:val="left"/>
              <w:rPr>
                <w:lang w:val="en-US"/>
              </w:rPr>
            </w:pPr>
            <w:r>
              <w:rPr>
                <w:lang w:val="en-US"/>
              </w:rPr>
              <w:t>Facilitated by Secretariat rep.</w:t>
            </w:r>
          </w:p>
          <w:p w14:paraId="0C6867CE" w14:textId="77777777" w:rsidR="007C4A97" w:rsidRDefault="007C4A97" w:rsidP="00947C52">
            <w:pPr>
              <w:jc w:val="left"/>
              <w:rPr>
                <w:lang w:val="en-US"/>
              </w:rPr>
            </w:pPr>
          </w:p>
          <w:p w14:paraId="1C63148B" w14:textId="77777777" w:rsidR="007C4A97" w:rsidRDefault="007C4A97" w:rsidP="00947C52">
            <w:pPr>
              <w:jc w:val="left"/>
              <w:rPr>
                <w:lang w:val="en-US"/>
              </w:rPr>
            </w:pPr>
            <w:r>
              <w:rPr>
                <w:lang w:val="en-US"/>
              </w:rPr>
              <w:t>Either in plenary or in small groups (tbc based on numbers and topics identified)</w:t>
            </w:r>
          </w:p>
        </w:tc>
      </w:tr>
      <w:tr w:rsidR="007C4A97" w14:paraId="44FF74F1" w14:textId="77777777" w:rsidTr="007C4A97">
        <w:trPr>
          <w:trHeight w:val="339"/>
        </w:trPr>
        <w:tc>
          <w:tcPr>
            <w:tcW w:w="789" w:type="dxa"/>
          </w:tcPr>
          <w:p w14:paraId="4C85BACB" w14:textId="77777777" w:rsidR="007C4A97" w:rsidRDefault="007C4A97" w:rsidP="006A7063">
            <w:pPr>
              <w:tabs>
                <w:tab w:val="left" w:pos="1035"/>
              </w:tabs>
              <w:jc w:val="left"/>
              <w:rPr>
                <w:lang w:val="en-US"/>
              </w:rPr>
            </w:pPr>
            <w:r>
              <w:rPr>
                <w:lang w:val="en-US"/>
              </w:rPr>
              <w:t>15:00-15:15</w:t>
            </w:r>
          </w:p>
        </w:tc>
        <w:tc>
          <w:tcPr>
            <w:tcW w:w="5440" w:type="dxa"/>
          </w:tcPr>
          <w:p w14:paraId="415BCD05" w14:textId="77777777" w:rsidR="007C4A97" w:rsidRPr="00C2455A" w:rsidRDefault="007C4A97" w:rsidP="000305F6">
            <w:pPr>
              <w:jc w:val="left"/>
              <w:rPr>
                <w:lang w:val="en-US"/>
              </w:rPr>
            </w:pPr>
            <w:r>
              <w:rPr>
                <w:b/>
                <w:lang w:val="en-US"/>
              </w:rPr>
              <w:t>Break</w:t>
            </w:r>
          </w:p>
        </w:tc>
        <w:tc>
          <w:tcPr>
            <w:tcW w:w="1261" w:type="dxa"/>
          </w:tcPr>
          <w:p w14:paraId="79D51965" w14:textId="77777777" w:rsidR="007C4A97" w:rsidRDefault="007C4A97" w:rsidP="00947C52">
            <w:pPr>
              <w:jc w:val="left"/>
              <w:rPr>
                <w:lang w:val="en-US"/>
              </w:rPr>
            </w:pPr>
          </w:p>
        </w:tc>
        <w:tc>
          <w:tcPr>
            <w:tcW w:w="1860" w:type="dxa"/>
          </w:tcPr>
          <w:p w14:paraId="7F3C3D0F" w14:textId="77777777" w:rsidR="007C4A97" w:rsidRDefault="007C4A97" w:rsidP="00947C52">
            <w:pPr>
              <w:jc w:val="left"/>
              <w:rPr>
                <w:lang w:val="en-US"/>
              </w:rPr>
            </w:pPr>
          </w:p>
        </w:tc>
      </w:tr>
      <w:tr w:rsidR="007C4A97" w14:paraId="549A6138" w14:textId="77777777" w:rsidTr="007C4A97">
        <w:trPr>
          <w:trHeight w:val="481"/>
        </w:trPr>
        <w:tc>
          <w:tcPr>
            <w:tcW w:w="789" w:type="dxa"/>
          </w:tcPr>
          <w:p w14:paraId="17360B35" w14:textId="77777777" w:rsidR="007C4A97" w:rsidRDefault="007C4A97" w:rsidP="00801DE8">
            <w:pPr>
              <w:tabs>
                <w:tab w:val="left" w:pos="1035"/>
              </w:tabs>
              <w:jc w:val="left"/>
              <w:rPr>
                <w:lang w:val="en-US"/>
              </w:rPr>
            </w:pPr>
            <w:r>
              <w:rPr>
                <w:lang w:val="en-US"/>
              </w:rPr>
              <w:t>15:15-16:15</w:t>
            </w:r>
          </w:p>
        </w:tc>
        <w:tc>
          <w:tcPr>
            <w:tcW w:w="5440" w:type="dxa"/>
          </w:tcPr>
          <w:p w14:paraId="0F58B8F0" w14:textId="77777777" w:rsidR="007C4A97" w:rsidRDefault="007C4A97" w:rsidP="000305F6">
            <w:pPr>
              <w:jc w:val="left"/>
              <w:rPr>
                <w:lang w:val="en-US"/>
              </w:rPr>
            </w:pPr>
            <w:r>
              <w:rPr>
                <w:b/>
                <w:lang w:val="en-US"/>
              </w:rPr>
              <w:t>Discussion and Next Steps, Continued</w:t>
            </w:r>
          </w:p>
          <w:p w14:paraId="59BB8A01" w14:textId="77777777" w:rsidR="007C4A97" w:rsidRDefault="007C4A97" w:rsidP="000305F6">
            <w:pPr>
              <w:jc w:val="left"/>
              <w:rPr>
                <w:lang w:val="en-US"/>
              </w:rPr>
            </w:pPr>
            <w:r>
              <w:rPr>
                <w:lang w:val="en-US"/>
              </w:rPr>
              <w:t>If needed, take some additional time to finish discussions on topics.</w:t>
            </w:r>
          </w:p>
          <w:p w14:paraId="0AAA38C2" w14:textId="77777777" w:rsidR="007C4A97" w:rsidRDefault="007C4A97" w:rsidP="000305F6">
            <w:pPr>
              <w:jc w:val="left"/>
              <w:rPr>
                <w:lang w:val="en-US"/>
              </w:rPr>
            </w:pPr>
          </w:p>
          <w:p w14:paraId="3F502FA3" w14:textId="77777777" w:rsidR="007C4A97" w:rsidRPr="00801DE8" w:rsidRDefault="007C4A97" w:rsidP="00445489">
            <w:pPr>
              <w:jc w:val="left"/>
              <w:rPr>
                <w:lang w:val="en-US"/>
              </w:rPr>
            </w:pPr>
            <w:r>
              <w:rPr>
                <w:lang w:val="en-US"/>
              </w:rPr>
              <w:t>For each topic/area for synergy, briefly review points suggested. Collectively delegate one participant to present on this opportunity the following day.</w:t>
            </w:r>
            <w:r w:rsidRPr="00445489">
              <w:rPr>
                <w:lang w:val="en-US"/>
              </w:rPr>
              <w:t xml:space="preserve"> </w:t>
            </w:r>
            <w:r>
              <w:rPr>
                <w:lang w:val="en-US"/>
              </w:rPr>
              <w:t>Allow</w:t>
            </w:r>
            <w:r w:rsidRPr="00445489">
              <w:rPr>
                <w:lang w:val="en-US"/>
              </w:rPr>
              <w:t xml:space="preserve"> NAP focal point to respond to the suggested </w:t>
            </w:r>
            <w:r>
              <w:rPr>
                <w:lang w:val="en-US"/>
              </w:rPr>
              <w:t>next steps for each topic.</w:t>
            </w:r>
          </w:p>
        </w:tc>
        <w:tc>
          <w:tcPr>
            <w:tcW w:w="1261" w:type="dxa"/>
          </w:tcPr>
          <w:p w14:paraId="02404CCC" w14:textId="77777777" w:rsidR="007C4A97" w:rsidRDefault="007C4A97" w:rsidP="00947C52">
            <w:pPr>
              <w:jc w:val="left"/>
              <w:rPr>
                <w:lang w:val="en-US"/>
              </w:rPr>
            </w:pPr>
            <w:r>
              <w:rPr>
                <w:lang w:val="en-US"/>
              </w:rPr>
              <w:t>A</w:t>
            </w:r>
          </w:p>
        </w:tc>
        <w:tc>
          <w:tcPr>
            <w:tcW w:w="1860" w:type="dxa"/>
          </w:tcPr>
          <w:p w14:paraId="77CED3A5" w14:textId="77777777" w:rsidR="007C4A97" w:rsidRDefault="007C4A97" w:rsidP="00947C52">
            <w:pPr>
              <w:jc w:val="left"/>
              <w:rPr>
                <w:lang w:val="en-US"/>
              </w:rPr>
            </w:pPr>
            <w:r>
              <w:rPr>
                <w:lang w:val="en-US"/>
              </w:rPr>
              <w:t>Facilitated by Secretariat rep.</w:t>
            </w:r>
          </w:p>
        </w:tc>
      </w:tr>
      <w:tr w:rsidR="007C4A97" w14:paraId="3DAE70D1" w14:textId="77777777" w:rsidTr="007C4A97">
        <w:trPr>
          <w:trHeight w:val="481"/>
        </w:trPr>
        <w:tc>
          <w:tcPr>
            <w:tcW w:w="789" w:type="dxa"/>
          </w:tcPr>
          <w:p w14:paraId="41909110" w14:textId="77777777" w:rsidR="007C4A97" w:rsidRDefault="007C4A97" w:rsidP="006A7063">
            <w:pPr>
              <w:tabs>
                <w:tab w:val="left" w:pos="1035"/>
              </w:tabs>
              <w:jc w:val="left"/>
              <w:rPr>
                <w:lang w:val="en-US"/>
              </w:rPr>
            </w:pPr>
            <w:r>
              <w:rPr>
                <w:lang w:val="en-US"/>
              </w:rPr>
              <w:t>16:15-16:45</w:t>
            </w:r>
          </w:p>
        </w:tc>
        <w:tc>
          <w:tcPr>
            <w:tcW w:w="5440" w:type="dxa"/>
          </w:tcPr>
          <w:p w14:paraId="6219E5FB" w14:textId="77777777" w:rsidR="007C4A97" w:rsidRDefault="007C4A97" w:rsidP="000305F6">
            <w:pPr>
              <w:jc w:val="left"/>
              <w:rPr>
                <w:b/>
                <w:lang w:val="en-US"/>
              </w:rPr>
            </w:pPr>
            <w:r>
              <w:rPr>
                <w:b/>
                <w:lang w:val="en-US"/>
              </w:rPr>
              <w:t>Time for Development of Presentations/Further Consultation with Other Participants</w:t>
            </w:r>
          </w:p>
        </w:tc>
        <w:tc>
          <w:tcPr>
            <w:tcW w:w="1261" w:type="dxa"/>
          </w:tcPr>
          <w:p w14:paraId="1698BFDA" w14:textId="77777777" w:rsidR="007C4A97" w:rsidRDefault="007C4A97" w:rsidP="00947C52">
            <w:pPr>
              <w:jc w:val="left"/>
              <w:rPr>
                <w:lang w:val="en-US"/>
              </w:rPr>
            </w:pPr>
          </w:p>
        </w:tc>
        <w:tc>
          <w:tcPr>
            <w:tcW w:w="1860" w:type="dxa"/>
          </w:tcPr>
          <w:p w14:paraId="7D04D6B9" w14:textId="77777777" w:rsidR="007C4A97" w:rsidRDefault="007C4A97" w:rsidP="00947C52">
            <w:pPr>
              <w:jc w:val="left"/>
              <w:rPr>
                <w:lang w:val="en-US"/>
              </w:rPr>
            </w:pPr>
            <w:r>
              <w:rPr>
                <w:lang w:val="en-US"/>
              </w:rPr>
              <w:t>Unstructured time for follow-ups</w:t>
            </w:r>
          </w:p>
        </w:tc>
      </w:tr>
      <w:tr w:rsidR="007C4A97" w14:paraId="21B336D1" w14:textId="77777777" w:rsidTr="007C4A97">
        <w:trPr>
          <w:trHeight w:val="481"/>
        </w:trPr>
        <w:tc>
          <w:tcPr>
            <w:tcW w:w="789" w:type="dxa"/>
          </w:tcPr>
          <w:p w14:paraId="682AD445" w14:textId="77777777" w:rsidR="007C4A97" w:rsidRDefault="007C4A97" w:rsidP="006A7063">
            <w:pPr>
              <w:tabs>
                <w:tab w:val="left" w:pos="1035"/>
              </w:tabs>
              <w:jc w:val="left"/>
              <w:rPr>
                <w:lang w:val="en-US"/>
              </w:rPr>
            </w:pPr>
            <w:r>
              <w:rPr>
                <w:lang w:val="en-US"/>
              </w:rPr>
              <w:t>16:45-17:00</w:t>
            </w:r>
          </w:p>
        </w:tc>
        <w:tc>
          <w:tcPr>
            <w:tcW w:w="5440" w:type="dxa"/>
          </w:tcPr>
          <w:p w14:paraId="4E1E4CCF" w14:textId="77777777" w:rsidR="007C4A97" w:rsidRDefault="007C4A97" w:rsidP="000305F6">
            <w:pPr>
              <w:jc w:val="left"/>
              <w:rPr>
                <w:b/>
                <w:lang w:val="en-US"/>
              </w:rPr>
            </w:pPr>
            <w:r>
              <w:rPr>
                <w:b/>
                <w:lang w:val="en-US"/>
              </w:rPr>
              <w:t>Closing</w:t>
            </w:r>
          </w:p>
          <w:p w14:paraId="7B7570B2" w14:textId="77777777" w:rsidR="007C4A97" w:rsidRPr="00445489" w:rsidRDefault="007C4A97" w:rsidP="000305F6">
            <w:pPr>
              <w:jc w:val="left"/>
              <w:rPr>
                <w:lang w:val="en-US"/>
              </w:rPr>
            </w:pPr>
            <w:r>
              <w:rPr>
                <w:lang w:val="en-US"/>
              </w:rPr>
              <w:t>With information on next morning’s activities; Network’s next steps</w:t>
            </w:r>
          </w:p>
        </w:tc>
        <w:tc>
          <w:tcPr>
            <w:tcW w:w="1261" w:type="dxa"/>
          </w:tcPr>
          <w:p w14:paraId="63715226" w14:textId="77777777" w:rsidR="007C4A97" w:rsidRDefault="007C4A97" w:rsidP="00947C52">
            <w:pPr>
              <w:jc w:val="left"/>
              <w:rPr>
                <w:lang w:val="en-US"/>
              </w:rPr>
            </w:pPr>
            <w:r>
              <w:rPr>
                <w:lang w:val="en-US"/>
              </w:rPr>
              <w:t>A</w:t>
            </w:r>
          </w:p>
        </w:tc>
        <w:tc>
          <w:tcPr>
            <w:tcW w:w="1860" w:type="dxa"/>
          </w:tcPr>
          <w:p w14:paraId="0D6974D1" w14:textId="77777777" w:rsidR="007C4A97" w:rsidRDefault="007C4A97" w:rsidP="00947C52">
            <w:pPr>
              <w:jc w:val="left"/>
              <w:rPr>
                <w:lang w:val="en-US"/>
              </w:rPr>
            </w:pPr>
            <w:r>
              <w:rPr>
                <w:lang w:val="en-US"/>
              </w:rPr>
              <w:t>Secretariat rep with NAP focal point</w:t>
            </w:r>
          </w:p>
        </w:tc>
      </w:tr>
    </w:tbl>
    <w:p w14:paraId="734AAEF0" w14:textId="77777777" w:rsidR="00FF5281" w:rsidRPr="00FF5281" w:rsidRDefault="00FF5281" w:rsidP="00947C52">
      <w:pPr>
        <w:jc w:val="left"/>
        <w:rPr>
          <w:lang w:val="en-US"/>
        </w:rPr>
      </w:pPr>
    </w:p>
    <w:p w14:paraId="1326242D" w14:textId="77777777" w:rsidR="00C01B47" w:rsidRDefault="00C01B47" w:rsidP="00C01B47">
      <w:pPr>
        <w:jc w:val="left"/>
        <w:rPr>
          <w:lang w:val="en-US"/>
        </w:rPr>
      </w:pPr>
    </w:p>
    <w:p w14:paraId="394696E8" w14:textId="77777777" w:rsidR="00C01B47" w:rsidRPr="0065586B" w:rsidRDefault="00445489" w:rsidP="00C01B47">
      <w:pPr>
        <w:jc w:val="left"/>
        <w:rPr>
          <w:u w:val="single"/>
          <w:lang w:val="en-US"/>
        </w:rPr>
      </w:pPr>
      <w:r w:rsidRPr="0065586B">
        <w:rPr>
          <w:u w:val="single"/>
          <w:lang w:val="en-US"/>
        </w:rPr>
        <w:t>Day 2 (</w:t>
      </w:r>
      <w:r w:rsidR="0065586B">
        <w:rPr>
          <w:u w:val="single"/>
          <w:lang w:val="en-US"/>
        </w:rPr>
        <w:t>morning only</w:t>
      </w:r>
      <w:r w:rsidRPr="0065586B">
        <w:rPr>
          <w:u w:val="single"/>
          <w:lang w:val="en-US"/>
        </w:rPr>
        <w:t>)</w:t>
      </w:r>
    </w:p>
    <w:p w14:paraId="641823D6" w14:textId="77777777" w:rsidR="00445489" w:rsidRDefault="00445489" w:rsidP="00C01B47">
      <w:pPr>
        <w:jc w:val="left"/>
        <w:rPr>
          <w:lang w:val="en-US"/>
        </w:rPr>
      </w:pPr>
    </w:p>
    <w:tbl>
      <w:tblPr>
        <w:tblStyle w:val="TableGrid"/>
        <w:tblW w:w="9350" w:type="dxa"/>
        <w:tblLook w:val="04A0" w:firstRow="1" w:lastRow="0" w:firstColumn="1" w:lastColumn="0" w:noHBand="0" w:noVBand="1"/>
      </w:tblPr>
      <w:tblGrid>
        <w:gridCol w:w="1257"/>
        <w:gridCol w:w="4782"/>
        <w:gridCol w:w="1385"/>
        <w:gridCol w:w="1926"/>
      </w:tblGrid>
      <w:tr w:rsidR="007C4A97" w:rsidRPr="00FF5281" w14:paraId="598BAD11" w14:textId="77777777" w:rsidTr="007C4A97">
        <w:trPr>
          <w:trHeight w:val="289"/>
          <w:tblHeader/>
        </w:trPr>
        <w:tc>
          <w:tcPr>
            <w:tcW w:w="1257" w:type="dxa"/>
            <w:shd w:val="clear" w:color="auto" w:fill="BFBFBF" w:themeFill="background1" w:themeFillShade="BF"/>
          </w:tcPr>
          <w:p w14:paraId="0D23B59E" w14:textId="77777777" w:rsidR="007C4A97" w:rsidRPr="00FF5281" w:rsidRDefault="007C4A97" w:rsidP="00445489">
            <w:pPr>
              <w:jc w:val="left"/>
              <w:rPr>
                <w:b/>
                <w:lang w:val="en-US"/>
              </w:rPr>
            </w:pPr>
            <w:r w:rsidRPr="00FF5281">
              <w:rPr>
                <w:b/>
                <w:lang w:val="en-US"/>
              </w:rPr>
              <w:lastRenderedPageBreak/>
              <w:t>Time</w:t>
            </w:r>
          </w:p>
        </w:tc>
        <w:tc>
          <w:tcPr>
            <w:tcW w:w="4782" w:type="dxa"/>
            <w:shd w:val="clear" w:color="auto" w:fill="BFBFBF" w:themeFill="background1" w:themeFillShade="BF"/>
          </w:tcPr>
          <w:p w14:paraId="2DFB1EF4" w14:textId="77777777" w:rsidR="007C4A97" w:rsidRPr="00FF5281" w:rsidRDefault="007C4A97" w:rsidP="00445489">
            <w:pPr>
              <w:jc w:val="left"/>
              <w:rPr>
                <w:b/>
                <w:lang w:val="en-US"/>
              </w:rPr>
            </w:pPr>
            <w:r w:rsidRPr="00FF5281">
              <w:rPr>
                <w:b/>
                <w:lang w:val="en-US"/>
              </w:rPr>
              <w:t>Session &amp; Format</w:t>
            </w:r>
          </w:p>
        </w:tc>
        <w:tc>
          <w:tcPr>
            <w:tcW w:w="1385" w:type="dxa"/>
            <w:shd w:val="clear" w:color="auto" w:fill="BFBFBF" w:themeFill="background1" w:themeFillShade="BF"/>
          </w:tcPr>
          <w:p w14:paraId="15DF4518" w14:textId="77777777" w:rsidR="007C4A97" w:rsidRDefault="007C4A97" w:rsidP="00445489">
            <w:pPr>
              <w:jc w:val="left"/>
              <w:rPr>
                <w:b/>
                <w:lang w:val="en-US"/>
              </w:rPr>
            </w:pPr>
            <w:r>
              <w:rPr>
                <w:b/>
                <w:lang w:val="en-US"/>
              </w:rPr>
              <w:t>Relevant Objective(s)</w:t>
            </w:r>
          </w:p>
        </w:tc>
        <w:tc>
          <w:tcPr>
            <w:tcW w:w="1926" w:type="dxa"/>
            <w:shd w:val="clear" w:color="auto" w:fill="BFBFBF" w:themeFill="background1" w:themeFillShade="BF"/>
          </w:tcPr>
          <w:p w14:paraId="316A6404" w14:textId="77777777" w:rsidR="007C4A97" w:rsidRPr="00FF5281" w:rsidRDefault="007C4A97" w:rsidP="00445489">
            <w:pPr>
              <w:jc w:val="left"/>
              <w:rPr>
                <w:b/>
                <w:lang w:val="en-US"/>
              </w:rPr>
            </w:pPr>
            <w:r>
              <w:rPr>
                <w:b/>
                <w:lang w:val="en-US"/>
              </w:rPr>
              <w:t>Lead/Prep</w:t>
            </w:r>
          </w:p>
        </w:tc>
      </w:tr>
      <w:tr w:rsidR="007C4A97" w:rsidRPr="00416769" w14:paraId="5DF9408C" w14:textId="77777777" w:rsidTr="007C4A97">
        <w:trPr>
          <w:trHeight w:val="273"/>
        </w:trPr>
        <w:tc>
          <w:tcPr>
            <w:tcW w:w="1257" w:type="dxa"/>
          </w:tcPr>
          <w:p w14:paraId="5E7B472E" w14:textId="77777777" w:rsidR="007C4A97" w:rsidRDefault="007C4A97" w:rsidP="00445489">
            <w:pPr>
              <w:jc w:val="left"/>
              <w:rPr>
                <w:lang w:val="en-US"/>
              </w:rPr>
            </w:pPr>
            <w:r>
              <w:rPr>
                <w:lang w:val="en-US"/>
              </w:rPr>
              <w:t>9:00-9:30</w:t>
            </w:r>
          </w:p>
        </w:tc>
        <w:tc>
          <w:tcPr>
            <w:tcW w:w="4782" w:type="dxa"/>
          </w:tcPr>
          <w:p w14:paraId="3A66A007" w14:textId="77777777" w:rsidR="007C4A97" w:rsidRDefault="007C4A97" w:rsidP="00445489">
            <w:pPr>
              <w:jc w:val="left"/>
              <w:rPr>
                <w:b/>
                <w:lang w:val="en-US"/>
              </w:rPr>
            </w:pPr>
            <w:r>
              <w:rPr>
                <w:b/>
                <w:lang w:val="en-US"/>
              </w:rPr>
              <w:t>Introduction to new in-country participants</w:t>
            </w:r>
          </w:p>
          <w:p w14:paraId="0E16111A" w14:textId="77777777" w:rsidR="007C4A97" w:rsidRDefault="007C4A97" w:rsidP="00445489">
            <w:pPr>
              <w:jc w:val="left"/>
              <w:rPr>
                <w:lang w:val="en-US"/>
              </w:rPr>
            </w:pPr>
            <w:r>
              <w:rPr>
                <w:lang w:val="en-US"/>
              </w:rPr>
              <w:t>Secretariat: Information on the Network and previous day’s discussions</w:t>
            </w:r>
          </w:p>
          <w:p w14:paraId="7F9ABCC7" w14:textId="77777777" w:rsidR="007C4A97" w:rsidRPr="00FF5281" w:rsidRDefault="007C4A97" w:rsidP="00445489">
            <w:pPr>
              <w:jc w:val="left"/>
              <w:rPr>
                <w:lang w:val="en-US"/>
              </w:rPr>
            </w:pPr>
            <w:r>
              <w:rPr>
                <w:lang w:val="en-US"/>
              </w:rPr>
              <w:t xml:space="preserve">Time for Q&amp;A </w:t>
            </w:r>
          </w:p>
        </w:tc>
        <w:tc>
          <w:tcPr>
            <w:tcW w:w="1385" w:type="dxa"/>
          </w:tcPr>
          <w:p w14:paraId="6E49102E" w14:textId="77777777" w:rsidR="007C4A97" w:rsidRDefault="007C4A97" w:rsidP="00445489">
            <w:pPr>
              <w:jc w:val="left"/>
              <w:rPr>
                <w:lang w:val="en-US"/>
              </w:rPr>
            </w:pPr>
            <w:r>
              <w:rPr>
                <w:lang w:val="en-US"/>
              </w:rPr>
              <w:t>B, C</w:t>
            </w:r>
          </w:p>
        </w:tc>
        <w:tc>
          <w:tcPr>
            <w:tcW w:w="1926" w:type="dxa"/>
          </w:tcPr>
          <w:p w14:paraId="03FEB884" w14:textId="77777777" w:rsidR="007C4A97" w:rsidRPr="00416769" w:rsidRDefault="007C4A97" w:rsidP="00445489">
            <w:pPr>
              <w:jc w:val="left"/>
              <w:rPr>
                <w:lang w:val="en-US"/>
              </w:rPr>
            </w:pPr>
            <w:r>
              <w:rPr>
                <w:lang w:val="en-US"/>
              </w:rPr>
              <w:t xml:space="preserve">Secretariat rep </w:t>
            </w:r>
          </w:p>
        </w:tc>
      </w:tr>
      <w:tr w:rsidR="007C4A97" w:rsidRPr="00416769" w14:paraId="2F634DBC" w14:textId="77777777" w:rsidTr="007C4A97">
        <w:trPr>
          <w:trHeight w:val="273"/>
        </w:trPr>
        <w:tc>
          <w:tcPr>
            <w:tcW w:w="1257" w:type="dxa"/>
          </w:tcPr>
          <w:p w14:paraId="3E2E1539" w14:textId="77777777" w:rsidR="007C4A97" w:rsidRDefault="007C4A97" w:rsidP="0065586B">
            <w:pPr>
              <w:jc w:val="left"/>
              <w:rPr>
                <w:lang w:val="en-US"/>
              </w:rPr>
            </w:pPr>
            <w:r>
              <w:rPr>
                <w:lang w:val="en-US"/>
              </w:rPr>
              <w:t>9:30-10:45</w:t>
            </w:r>
          </w:p>
        </w:tc>
        <w:tc>
          <w:tcPr>
            <w:tcW w:w="4782" w:type="dxa"/>
          </w:tcPr>
          <w:p w14:paraId="08F107CC" w14:textId="77777777" w:rsidR="007C4A97" w:rsidRDefault="007C4A97" w:rsidP="00445489">
            <w:pPr>
              <w:jc w:val="left"/>
              <w:rPr>
                <w:b/>
                <w:lang w:val="en-US"/>
              </w:rPr>
            </w:pPr>
            <w:r>
              <w:rPr>
                <w:b/>
                <w:lang w:val="en-US"/>
              </w:rPr>
              <w:t>Panel on In-Country Support</w:t>
            </w:r>
          </w:p>
          <w:p w14:paraId="21C4D9A7" w14:textId="77777777" w:rsidR="007C4A97" w:rsidRDefault="007C4A97" w:rsidP="00445489">
            <w:pPr>
              <w:jc w:val="left"/>
              <w:rPr>
                <w:lang w:val="en-US"/>
              </w:rPr>
            </w:pPr>
            <w:r>
              <w:rPr>
                <w:lang w:val="en-US"/>
              </w:rPr>
              <w:t>NAP focal point: Brief overview of the country’s NAP process and introduction to speakers</w:t>
            </w:r>
          </w:p>
          <w:p w14:paraId="17DEAC85" w14:textId="77777777" w:rsidR="007C4A97" w:rsidRDefault="007C4A97" w:rsidP="00445489">
            <w:pPr>
              <w:jc w:val="left"/>
              <w:rPr>
                <w:lang w:val="en-US"/>
              </w:rPr>
            </w:pPr>
          </w:p>
          <w:p w14:paraId="548D1D6B" w14:textId="77777777" w:rsidR="007C4A97" w:rsidRDefault="007C4A97" w:rsidP="00EC4370">
            <w:pPr>
              <w:jc w:val="left"/>
              <w:rPr>
                <w:lang w:val="en-US"/>
              </w:rPr>
            </w:pPr>
            <w:r>
              <w:rPr>
                <w:lang w:val="en-US"/>
              </w:rPr>
              <w:t>Development partner representatives to make brief presentations on opportunities and synergies for leveraging existing development assistance in support of NAP process</w:t>
            </w:r>
          </w:p>
          <w:p w14:paraId="44AE6711" w14:textId="77777777" w:rsidR="007C4A97" w:rsidRDefault="007C4A97" w:rsidP="00EC4370">
            <w:pPr>
              <w:jc w:val="left"/>
              <w:rPr>
                <w:lang w:val="en-US"/>
              </w:rPr>
            </w:pPr>
          </w:p>
          <w:p w14:paraId="71B4BECE" w14:textId="77777777" w:rsidR="007C4A97" w:rsidRPr="00445489" w:rsidRDefault="007C4A97" w:rsidP="00EC4370">
            <w:pPr>
              <w:jc w:val="left"/>
              <w:rPr>
                <w:lang w:val="en-US"/>
              </w:rPr>
            </w:pPr>
            <w:r>
              <w:rPr>
                <w:lang w:val="en-US"/>
              </w:rPr>
              <w:t>Q&amp;A</w:t>
            </w:r>
          </w:p>
        </w:tc>
        <w:tc>
          <w:tcPr>
            <w:tcW w:w="1385" w:type="dxa"/>
          </w:tcPr>
          <w:p w14:paraId="3E08D78D" w14:textId="77777777" w:rsidR="007C4A97" w:rsidRDefault="007C4A97" w:rsidP="00445489">
            <w:pPr>
              <w:jc w:val="left"/>
              <w:rPr>
                <w:lang w:val="en-US"/>
              </w:rPr>
            </w:pPr>
            <w:r>
              <w:rPr>
                <w:lang w:val="en-US"/>
              </w:rPr>
              <w:t>B, C</w:t>
            </w:r>
          </w:p>
        </w:tc>
        <w:tc>
          <w:tcPr>
            <w:tcW w:w="1926" w:type="dxa"/>
          </w:tcPr>
          <w:p w14:paraId="744219A8" w14:textId="77777777" w:rsidR="007C4A97" w:rsidRDefault="007C4A97" w:rsidP="00445489">
            <w:pPr>
              <w:jc w:val="left"/>
              <w:rPr>
                <w:lang w:val="en-US"/>
              </w:rPr>
            </w:pPr>
            <w:r>
              <w:rPr>
                <w:lang w:val="en-US"/>
              </w:rPr>
              <w:t>Secretariat rep to facilitate</w:t>
            </w:r>
          </w:p>
          <w:p w14:paraId="26DF2F47" w14:textId="77777777" w:rsidR="007C4A97" w:rsidRDefault="007C4A97" w:rsidP="00445489">
            <w:pPr>
              <w:jc w:val="left"/>
              <w:rPr>
                <w:lang w:val="en-US"/>
              </w:rPr>
            </w:pPr>
          </w:p>
          <w:p w14:paraId="5B258A56" w14:textId="77777777" w:rsidR="007C4A97" w:rsidRDefault="007C4A97" w:rsidP="00445489">
            <w:pPr>
              <w:jc w:val="left"/>
              <w:rPr>
                <w:lang w:val="en-US"/>
              </w:rPr>
            </w:pPr>
            <w:r>
              <w:rPr>
                <w:lang w:val="en-US"/>
              </w:rPr>
              <w:t>NAP focal point to chair panel</w:t>
            </w:r>
          </w:p>
          <w:p w14:paraId="4A38F363" w14:textId="77777777" w:rsidR="007C4A97" w:rsidRDefault="007C4A97" w:rsidP="00445489">
            <w:pPr>
              <w:jc w:val="left"/>
              <w:rPr>
                <w:lang w:val="en-US"/>
              </w:rPr>
            </w:pPr>
          </w:p>
          <w:p w14:paraId="05DDF742" w14:textId="77777777" w:rsidR="007C4A97" w:rsidRDefault="007C4A97" w:rsidP="00445489">
            <w:pPr>
              <w:jc w:val="left"/>
              <w:rPr>
                <w:lang w:val="en-US"/>
              </w:rPr>
            </w:pPr>
            <w:r>
              <w:rPr>
                <w:lang w:val="en-US"/>
              </w:rPr>
              <w:t>Development partner representatives to sit on panel (delegated previous day)</w:t>
            </w:r>
          </w:p>
        </w:tc>
      </w:tr>
      <w:tr w:rsidR="007C4A97" w:rsidRPr="00416769" w14:paraId="5A8A034A" w14:textId="77777777" w:rsidTr="007C4A97">
        <w:trPr>
          <w:trHeight w:val="273"/>
        </w:trPr>
        <w:tc>
          <w:tcPr>
            <w:tcW w:w="1257" w:type="dxa"/>
          </w:tcPr>
          <w:p w14:paraId="0FA9E5F7" w14:textId="77777777" w:rsidR="007C4A97" w:rsidRDefault="007C4A97" w:rsidP="00445489">
            <w:pPr>
              <w:jc w:val="left"/>
              <w:rPr>
                <w:lang w:val="en-US"/>
              </w:rPr>
            </w:pPr>
            <w:r>
              <w:rPr>
                <w:lang w:val="en-US"/>
              </w:rPr>
              <w:t>10:45-11:00</w:t>
            </w:r>
          </w:p>
        </w:tc>
        <w:tc>
          <w:tcPr>
            <w:tcW w:w="4782" w:type="dxa"/>
          </w:tcPr>
          <w:p w14:paraId="03E7DED8" w14:textId="77777777" w:rsidR="007C4A97" w:rsidRPr="0065586B" w:rsidRDefault="007C4A97" w:rsidP="00445489">
            <w:pPr>
              <w:jc w:val="left"/>
              <w:rPr>
                <w:b/>
                <w:lang w:val="en-US"/>
              </w:rPr>
            </w:pPr>
            <w:r>
              <w:rPr>
                <w:b/>
                <w:lang w:val="en-US"/>
              </w:rPr>
              <w:t>Break</w:t>
            </w:r>
          </w:p>
        </w:tc>
        <w:tc>
          <w:tcPr>
            <w:tcW w:w="1385" w:type="dxa"/>
          </w:tcPr>
          <w:p w14:paraId="715CBB17" w14:textId="77777777" w:rsidR="007C4A97" w:rsidRDefault="007C4A97" w:rsidP="00445489">
            <w:pPr>
              <w:jc w:val="left"/>
              <w:rPr>
                <w:lang w:val="en-US"/>
              </w:rPr>
            </w:pPr>
          </w:p>
        </w:tc>
        <w:tc>
          <w:tcPr>
            <w:tcW w:w="1926" w:type="dxa"/>
          </w:tcPr>
          <w:p w14:paraId="0D824B28" w14:textId="77777777" w:rsidR="007C4A97" w:rsidRDefault="007C4A97" w:rsidP="00445489">
            <w:pPr>
              <w:jc w:val="left"/>
              <w:rPr>
                <w:lang w:val="en-US"/>
              </w:rPr>
            </w:pPr>
          </w:p>
        </w:tc>
      </w:tr>
      <w:tr w:rsidR="007C4A97" w:rsidRPr="00416769" w14:paraId="03ECEAC7" w14:textId="77777777" w:rsidTr="007C4A97">
        <w:trPr>
          <w:trHeight w:val="273"/>
        </w:trPr>
        <w:tc>
          <w:tcPr>
            <w:tcW w:w="1257" w:type="dxa"/>
          </w:tcPr>
          <w:p w14:paraId="7BAD0BD7" w14:textId="77777777" w:rsidR="007C4A97" w:rsidRDefault="007C4A97" w:rsidP="0065586B">
            <w:pPr>
              <w:jc w:val="left"/>
              <w:rPr>
                <w:lang w:val="en-US"/>
              </w:rPr>
            </w:pPr>
            <w:r>
              <w:rPr>
                <w:lang w:val="en-US"/>
              </w:rPr>
              <w:t>11:00-12:15</w:t>
            </w:r>
          </w:p>
        </w:tc>
        <w:tc>
          <w:tcPr>
            <w:tcW w:w="4782" w:type="dxa"/>
          </w:tcPr>
          <w:p w14:paraId="38AC2EC4" w14:textId="77777777" w:rsidR="007C4A97" w:rsidRDefault="007C4A97" w:rsidP="00445489">
            <w:pPr>
              <w:jc w:val="left"/>
              <w:rPr>
                <w:lang w:val="en-US"/>
              </w:rPr>
            </w:pPr>
            <w:r>
              <w:rPr>
                <w:b/>
                <w:lang w:val="en-US"/>
              </w:rPr>
              <w:t xml:space="preserve">Small Group Discussions on Opportunities and Synergies </w:t>
            </w:r>
          </w:p>
          <w:p w14:paraId="408AF230" w14:textId="77777777" w:rsidR="007C4A97" w:rsidRDefault="007C4A97" w:rsidP="00445489">
            <w:pPr>
              <w:jc w:val="left"/>
              <w:rPr>
                <w:lang w:val="en-US"/>
              </w:rPr>
            </w:pPr>
          </w:p>
          <w:p w14:paraId="2D7A053D" w14:textId="77777777" w:rsidR="007C4A97" w:rsidRDefault="007C4A97" w:rsidP="00445489">
            <w:pPr>
              <w:jc w:val="left"/>
              <w:rPr>
                <w:lang w:val="en-US"/>
              </w:rPr>
            </w:pPr>
            <w:r>
              <w:rPr>
                <w:lang w:val="en-US"/>
              </w:rPr>
              <w:t>Before the session, have development partner representatives select a specific opportunity/synergy that they would like to focus on and divide them into the number of small groups necessary at different tables in the room</w:t>
            </w:r>
          </w:p>
          <w:p w14:paraId="3D27BAEB" w14:textId="77777777" w:rsidR="007C4A97" w:rsidRDefault="007C4A97" w:rsidP="00445489">
            <w:pPr>
              <w:jc w:val="left"/>
              <w:rPr>
                <w:lang w:val="en-US"/>
              </w:rPr>
            </w:pPr>
          </w:p>
          <w:p w14:paraId="383AA755" w14:textId="77777777" w:rsidR="007C4A97" w:rsidRDefault="007C4A97" w:rsidP="00D8752B">
            <w:pPr>
              <w:jc w:val="left"/>
              <w:rPr>
                <w:lang w:val="en-US"/>
              </w:rPr>
            </w:pPr>
            <w:r>
              <w:rPr>
                <w:lang w:val="en-US"/>
              </w:rPr>
              <w:t>Facilitator to introduce the session and the different groups. Participants (with guidance from NAP focal point as necessary) can choose the group focusing on priority/topic of most relevance to his/her work and join that group discussion to:</w:t>
            </w:r>
          </w:p>
          <w:p w14:paraId="3D32392D" w14:textId="77777777" w:rsidR="007C4A97" w:rsidRDefault="007C4A97" w:rsidP="00D8752B">
            <w:pPr>
              <w:pStyle w:val="ListParagraph"/>
              <w:numPr>
                <w:ilvl w:val="0"/>
                <w:numId w:val="8"/>
              </w:numPr>
              <w:jc w:val="left"/>
              <w:rPr>
                <w:lang w:val="en-US"/>
              </w:rPr>
            </w:pPr>
            <w:r>
              <w:rPr>
                <w:lang w:val="en-US"/>
              </w:rPr>
              <w:t>Ask questions</w:t>
            </w:r>
          </w:p>
          <w:p w14:paraId="4AC85042" w14:textId="77777777" w:rsidR="007C4A97" w:rsidRDefault="007C4A97" w:rsidP="00D8752B">
            <w:pPr>
              <w:pStyle w:val="ListParagraph"/>
              <w:numPr>
                <w:ilvl w:val="0"/>
                <w:numId w:val="8"/>
              </w:numPr>
              <w:jc w:val="left"/>
              <w:rPr>
                <w:lang w:val="en-US"/>
              </w:rPr>
            </w:pPr>
            <w:r>
              <w:rPr>
                <w:lang w:val="en-US"/>
              </w:rPr>
              <w:t>Identify any follow-ups/next steps that should be taken</w:t>
            </w:r>
          </w:p>
          <w:p w14:paraId="01BBD6D0" w14:textId="77777777" w:rsidR="007C4A97" w:rsidRPr="00D8752B" w:rsidRDefault="007C4A97" w:rsidP="00D8752B">
            <w:pPr>
              <w:pStyle w:val="ListParagraph"/>
              <w:numPr>
                <w:ilvl w:val="0"/>
                <w:numId w:val="8"/>
              </w:numPr>
              <w:jc w:val="left"/>
              <w:rPr>
                <w:lang w:val="en-US"/>
              </w:rPr>
            </w:pPr>
            <w:r>
              <w:rPr>
                <w:lang w:val="en-US"/>
              </w:rPr>
              <w:t>Identify follow-ups/next steps that the Network could help to facilitate (</w:t>
            </w:r>
            <w:proofErr w:type="spellStart"/>
            <w:r>
              <w:rPr>
                <w:lang w:val="en-US"/>
              </w:rPr>
              <w:t>eg</w:t>
            </w:r>
            <w:proofErr w:type="spellEnd"/>
            <w:r>
              <w:rPr>
                <w:lang w:val="en-US"/>
              </w:rPr>
              <w:t>. opportunities for results-oriented coordination and/or joint financing/implementation)</w:t>
            </w:r>
          </w:p>
          <w:p w14:paraId="1E2C8D15" w14:textId="77777777" w:rsidR="007C4A97" w:rsidRPr="00D8752B" w:rsidRDefault="007C4A97" w:rsidP="00445489">
            <w:pPr>
              <w:jc w:val="left"/>
              <w:rPr>
                <w:lang w:val="en-US"/>
              </w:rPr>
            </w:pPr>
          </w:p>
        </w:tc>
        <w:tc>
          <w:tcPr>
            <w:tcW w:w="1385" w:type="dxa"/>
          </w:tcPr>
          <w:p w14:paraId="2E2D15DB" w14:textId="77777777" w:rsidR="007C4A97" w:rsidRDefault="007C4A97" w:rsidP="00445489">
            <w:pPr>
              <w:jc w:val="left"/>
              <w:rPr>
                <w:lang w:val="en-US"/>
              </w:rPr>
            </w:pPr>
            <w:r>
              <w:rPr>
                <w:lang w:val="en-US"/>
              </w:rPr>
              <w:t>B, C</w:t>
            </w:r>
          </w:p>
        </w:tc>
        <w:tc>
          <w:tcPr>
            <w:tcW w:w="1926" w:type="dxa"/>
          </w:tcPr>
          <w:p w14:paraId="12AC3805" w14:textId="77777777" w:rsidR="007C4A97" w:rsidRDefault="007C4A97" w:rsidP="00445489">
            <w:pPr>
              <w:jc w:val="left"/>
              <w:rPr>
                <w:lang w:val="en-US"/>
              </w:rPr>
            </w:pPr>
            <w:r>
              <w:rPr>
                <w:lang w:val="en-US"/>
              </w:rPr>
              <w:t>Secretariat rep (facilitator)</w:t>
            </w:r>
          </w:p>
          <w:p w14:paraId="73EDD9E6" w14:textId="77777777" w:rsidR="007C4A97" w:rsidRDefault="007C4A97" w:rsidP="00445489">
            <w:pPr>
              <w:jc w:val="left"/>
              <w:rPr>
                <w:lang w:val="en-US"/>
              </w:rPr>
            </w:pPr>
          </w:p>
          <w:p w14:paraId="06CD54B4" w14:textId="77777777" w:rsidR="007C4A97" w:rsidRDefault="007C4A97" w:rsidP="00445489">
            <w:pPr>
              <w:jc w:val="left"/>
              <w:rPr>
                <w:lang w:val="en-US"/>
              </w:rPr>
            </w:pPr>
            <w:r>
              <w:rPr>
                <w:lang w:val="en-US"/>
              </w:rPr>
              <w:t>Small group discussions (rotations as needed)</w:t>
            </w:r>
          </w:p>
          <w:p w14:paraId="0E373285" w14:textId="77777777" w:rsidR="007C4A97" w:rsidRDefault="007C4A97" w:rsidP="00445489">
            <w:pPr>
              <w:jc w:val="left"/>
              <w:rPr>
                <w:lang w:val="en-US"/>
              </w:rPr>
            </w:pPr>
          </w:p>
          <w:p w14:paraId="7699C379" w14:textId="77777777" w:rsidR="007C4A97" w:rsidRDefault="007C4A97" w:rsidP="00445489">
            <w:pPr>
              <w:jc w:val="left"/>
              <w:rPr>
                <w:lang w:val="en-US"/>
              </w:rPr>
            </w:pPr>
            <w:r>
              <w:rPr>
                <w:lang w:val="en-US"/>
              </w:rPr>
              <w:t>One facilitator per small group discussion</w:t>
            </w:r>
          </w:p>
        </w:tc>
      </w:tr>
      <w:tr w:rsidR="007C4A97" w:rsidRPr="00416769" w14:paraId="6D318D3C" w14:textId="77777777" w:rsidTr="007C4A97">
        <w:trPr>
          <w:trHeight w:val="273"/>
        </w:trPr>
        <w:tc>
          <w:tcPr>
            <w:tcW w:w="1257" w:type="dxa"/>
          </w:tcPr>
          <w:p w14:paraId="32F78479" w14:textId="77777777" w:rsidR="007C4A97" w:rsidRDefault="007C4A97" w:rsidP="00445489">
            <w:pPr>
              <w:jc w:val="left"/>
              <w:rPr>
                <w:lang w:val="en-US"/>
              </w:rPr>
            </w:pPr>
            <w:r>
              <w:rPr>
                <w:lang w:val="en-US"/>
              </w:rPr>
              <w:t>12:15-13:00</w:t>
            </w:r>
          </w:p>
        </w:tc>
        <w:tc>
          <w:tcPr>
            <w:tcW w:w="4782" w:type="dxa"/>
          </w:tcPr>
          <w:p w14:paraId="5CA1E7ED" w14:textId="77777777" w:rsidR="007C4A97" w:rsidRDefault="007C4A97" w:rsidP="00445489">
            <w:pPr>
              <w:jc w:val="left"/>
              <w:rPr>
                <w:lang w:val="en-US"/>
              </w:rPr>
            </w:pPr>
            <w:r>
              <w:rPr>
                <w:b/>
                <w:lang w:val="en-US"/>
              </w:rPr>
              <w:t>Review of Next Steps and Closing</w:t>
            </w:r>
          </w:p>
          <w:p w14:paraId="4A4B645C" w14:textId="77777777" w:rsidR="007C4A97" w:rsidRDefault="007C4A97" w:rsidP="00445489">
            <w:pPr>
              <w:jc w:val="left"/>
              <w:rPr>
                <w:lang w:val="en-US"/>
              </w:rPr>
            </w:pPr>
            <w:r>
              <w:rPr>
                <w:lang w:val="en-US"/>
              </w:rPr>
              <w:t>Brief presentation of follow-ups/next steps in plenary</w:t>
            </w:r>
          </w:p>
          <w:p w14:paraId="49560187" w14:textId="77777777" w:rsidR="007C4A97" w:rsidRDefault="007C4A97" w:rsidP="00445489">
            <w:pPr>
              <w:jc w:val="left"/>
              <w:rPr>
                <w:lang w:val="en-US"/>
              </w:rPr>
            </w:pPr>
            <w:r>
              <w:rPr>
                <w:lang w:val="en-US"/>
              </w:rPr>
              <w:t>Closing remarks from NAP focal point</w:t>
            </w:r>
          </w:p>
          <w:p w14:paraId="0385654C" w14:textId="77777777" w:rsidR="007C4A97" w:rsidRDefault="007C4A97" w:rsidP="00445489">
            <w:pPr>
              <w:jc w:val="left"/>
              <w:rPr>
                <w:lang w:val="en-US"/>
              </w:rPr>
            </w:pPr>
            <w:r>
              <w:rPr>
                <w:lang w:val="en-US"/>
              </w:rPr>
              <w:lastRenderedPageBreak/>
              <w:t>Closing remarks from Network Secretariat, including information on upcoming activities</w:t>
            </w:r>
          </w:p>
          <w:p w14:paraId="2F8BD280" w14:textId="77777777" w:rsidR="007C4A97" w:rsidRPr="00D8752B" w:rsidRDefault="007C4A97" w:rsidP="00445489">
            <w:pPr>
              <w:jc w:val="left"/>
              <w:rPr>
                <w:lang w:val="en-US"/>
              </w:rPr>
            </w:pPr>
          </w:p>
        </w:tc>
        <w:tc>
          <w:tcPr>
            <w:tcW w:w="1385" w:type="dxa"/>
          </w:tcPr>
          <w:p w14:paraId="221753B1" w14:textId="77777777" w:rsidR="007C4A97" w:rsidRDefault="007C4A97" w:rsidP="00445489">
            <w:pPr>
              <w:jc w:val="left"/>
              <w:rPr>
                <w:lang w:val="en-US"/>
              </w:rPr>
            </w:pPr>
            <w:r>
              <w:rPr>
                <w:lang w:val="en-US"/>
              </w:rPr>
              <w:lastRenderedPageBreak/>
              <w:t>A, B, C</w:t>
            </w:r>
          </w:p>
        </w:tc>
        <w:tc>
          <w:tcPr>
            <w:tcW w:w="1926" w:type="dxa"/>
          </w:tcPr>
          <w:p w14:paraId="73F262F2" w14:textId="77777777" w:rsidR="007C4A97" w:rsidRDefault="007C4A97" w:rsidP="00445489">
            <w:pPr>
              <w:jc w:val="left"/>
              <w:rPr>
                <w:lang w:val="en-US"/>
              </w:rPr>
            </w:pPr>
            <w:r>
              <w:rPr>
                <w:lang w:val="en-US"/>
              </w:rPr>
              <w:t>Secretariat rep (facilitator)</w:t>
            </w:r>
          </w:p>
          <w:p w14:paraId="34CAE037" w14:textId="77777777" w:rsidR="007C4A97" w:rsidRDefault="007C4A97" w:rsidP="00445489">
            <w:pPr>
              <w:jc w:val="left"/>
              <w:rPr>
                <w:lang w:val="en-US"/>
              </w:rPr>
            </w:pPr>
          </w:p>
          <w:p w14:paraId="66087306" w14:textId="77777777" w:rsidR="007C4A97" w:rsidRDefault="007C4A97" w:rsidP="00445489">
            <w:pPr>
              <w:jc w:val="left"/>
              <w:rPr>
                <w:lang w:val="en-US"/>
              </w:rPr>
            </w:pPr>
            <w:r>
              <w:rPr>
                <w:lang w:val="en-US"/>
              </w:rPr>
              <w:lastRenderedPageBreak/>
              <w:t>NAP focal point (closing remarks)</w:t>
            </w:r>
          </w:p>
        </w:tc>
      </w:tr>
      <w:tr w:rsidR="007C4A97" w:rsidRPr="00416769" w14:paraId="23516BED" w14:textId="77777777" w:rsidTr="007C4A97">
        <w:trPr>
          <w:trHeight w:val="564"/>
        </w:trPr>
        <w:tc>
          <w:tcPr>
            <w:tcW w:w="1257" w:type="dxa"/>
          </w:tcPr>
          <w:p w14:paraId="210431C2" w14:textId="77777777" w:rsidR="007C4A97" w:rsidRDefault="007C4A97" w:rsidP="00445489">
            <w:pPr>
              <w:jc w:val="left"/>
              <w:rPr>
                <w:lang w:val="en-US"/>
              </w:rPr>
            </w:pPr>
            <w:r>
              <w:rPr>
                <w:lang w:val="en-US"/>
              </w:rPr>
              <w:lastRenderedPageBreak/>
              <w:t>13:00-14:00</w:t>
            </w:r>
          </w:p>
        </w:tc>
        <w:tc>
          <w:tcPr>
            <w:tcW w:w="4782" w:type="dxa"/>
          </w:tcPr>
          <w:p w14:paraId="38F595CD" w14:textId="77777777" w:rsidR="007C4A97" w:rsidRDefault="007C4A97" w:rsidP="00445489">
            <w:pPr>
              <w:jc w:val="left"/>
              <w:rPr>
                <w:lang w:val="en-US"/>
              </w:rPr>
            </w:pPr>
            <w:r>
              <w:rPr>
                <w:b/>
                <w:lang w:val="en-US"/>
              </w:rPr>
              <w:t>Lunch</w:t>
            </w:r>
          </w:p>
          <w:p w14:paraId="4080A766" w14:textId="77777777" w:rsidR="007C4A97" w:rsidRPr="0065586B" w:rsidRDefault="007C4A97" w:rsidP="00445489">
            <w:pPr>
              <w:jc w:val="left"/>
              <w:rPr>
                <w:lang w:val="en-US"/>
              </w:rPr>
            </w:pPr>
            <w:r>
              <w:rPr>
                <w:lang w:val="en-US"/>
              </w:rPr>
              <w:t>Free time for networking</w:t>
            </w:r>
          </w:p>
        </w:tc>
        <w:tc>
          <w:tcPr>
            <w:tcW w:w="1385" w:type="dxa"/>
          </w:tcPr>
          <w:p w14:paraId="22A2CA4D" w14:textId="77777777" w:rsidR="007C4A97" w:rsidRDefault="007C4A97" w:rsidP="00445489">
            <w:pPr>
              <w:jc w:val="left"/>
              <w:rPr>
                <w:lang w:val="en-US"/>
              </w:rPr>
            </w:pPr>
          </w:p>
        </w:tc>
        <w:tc>
          <w:tcPr>
            <w:tcW w:w="1926" w:type="dxa"/>
          </w:tcPr>
          <w:p w14:paraId="5A37A212" w14:textId="77777777" w:rsidR="007C4A97" w:rsidRDefault="007C4A97" w:rsidP="00445489">
            <w:pPr>
              <w:jc w:val="left"/>
              <w:rPr>
                <w:lang w:val="en-US"/>
              </w:rPr>
            </w:pPr>
          </w:p>
        </w:tc>
      </w:tr>
    </w:tbl>
    <w:p w14:paraId="00C23281" w14:textId="77777777" w:rsidR="00C01B47" w:rsidRPr="00C01B47" w:rsidRDefault="00C01B47" w:rsidP="00C01B47">
      <w:pPr>
        <w:jc w:val="left"/>
        <w:rPr>
          <w:lang w:val="en-US"/>
        </w:rPr>
      </w:pPr>
    </w:p>
    <w:p w14:paraId="35182C32" w14:textId="3F2BA04F" w:rsidR="002F4C27" w:rsidRPr="00C769F5" w:rsidRDefault="003F488F" w:rsidP="002F4C27">
      <w:pPr>
        <w:jc w:val="left"/>
        <w:rPr>
          <w:b/>
          <w:lang w:val="en-US"/>
        </w:rPr>
      </w:pPr>
      <w:r>
        <w:rPr>
          <w:b/>
          <w:lang w:val="en-US"/>
        </w:rPr>
        <w:t>Preparation Considerations</w:t>
      </w:r>
    </w:p>
    <w:p w14:paraId="5197EFD8" w14:textId="77777777" w:rsidR="00C769F5" w:rsidRDefault="00C769F5" w:rsidP="002F4C27">
      <w:pPr>
        <w:jc w:val="left"/>
        <w:rPr>
          <w:lang w:val="en-US"/>
        </w:rPr>
      </w:pPr>
    </w:p>
    <w:p w14:paraId="27A8330E" w14:textId="494E0B77" w:rsidR="00C769F5" w:rsidRDefault="00C769F5" w:rsidP="002F4C27">
      <w:pPr>
        <w:jc w:val="left"/>
        <w:rPr>
          <w:lang w:val="en-US"/>
        </w:rPr>
      </w:pPr>
      <w:r>
        <w:rPr>
          <w:lang w:val="en-US"/>
        </w:rPr>
        <w:t xml:space="preserve">Once countries have been </w:t>
      </w:r>
      <w:r w:rsidR="002C06F4">
        <w:rPr>
          <w:lang w:val="en-US"/>
        </w:rPr>
        <w:t>suggested</w:t>
      </w:r>
      <w:r>
        <w:rPr>
          <w:lang w:val="en-US"/>
        </w:rPr>
        <w:t>, the following should be addressed in preparation for a NAP assembly:</w:t>
      </w:r>
    </w:p>
    <w:p w14:paraId="521ABA48" w14:textId="17CECA9E" w:rsidR="002C06F4" w:rsidRDefault="002C06F4" w:rsidP="00C769F5">
      <w:pPr>
        <w:pStyle w:val="ListParagraph"/>
        <w:numPr>
          <w:ilvl w:val="0"/>
          <w:numId w:val="10"/>
        </w:numPr>
        <w:jc w:val="left"/>
      </w:pPr>
      <w:r>
        <w:t>Scoping on what has already taken place in the country, for example through NAP-GSP or other programs</w:t>
      </w:r>
    </w:p>
    <w:p w14:paraId="0086D575" w14:textId="3141CB9B" w:rsidR="00C769F5" w:rsidRDefault="00C769F5" w:rsidP="00C769F5">
      <w:pPr>
        <w:pStyle w:val="ListParagraph"/>
        <w:numPr>
          <w:ilvl w:val="0"/>
          <w:numId w:val="10"/>
        </w:numPr>
        <w:jc w:val="left"/>
      </w:pPr>
      <w:r>
        <w:t>How do we coordinate with existing in-country mechanisms? See if it is possible to link with any existing coordination mechanisms in countries where we plan to hold a NAP Assembly.</w:t>
      </w:r>
    </w:p>
    <w:p w14:paraId="3D34CBA4" w14:textId="4C964EC9" w:rsidR="00C769F5" w:rsidRDefault="002C06F4" w:rsidP="002F4C27">
      <w:pPr>
        <w:pStyle w:val="ListParagraph"/>
        <w:numPr>
          <w:ilvl w:val="0"/>
          <w:numId w:val="10"/>
        </w:numPr>
        <w:jc w:val="left"/>
      </w:pPr>
      <w:r>
        <w:t>Supporting</w:t>
      </w:r>
      <w:r w:rsidR="00C769F5">
        <w:t xml:space="preserve"> the NAP focal point/colleagues in </w:t>
      </w:r>
      <w:r>
        <w:t>preparation f</w:t>
      </w:r>
      <w:bookmarkStart w:id="0" w:name="_GoBack"/>
      <w:bookmarkEnd w:id="0"/>
      <w:r>
        <w:t>or the event. Secretariat to develop some guiding questions for preparation</w:t>
      </w:r>
    </w:p>
    <w:p w14:paraId="19A05913" w14:textId="489FBC85" w:rsidR="00142297" w:rsidRPr="00C769F5" w:rsidRDefault="00142297" w:rsidP="002F4C27">
      <w:pPr>
        <w:pStyle w:val="ListParagraph"/>
        <w:numPr>
          <w:ilvl w:val="0"/>
          <w:numId w:val="10"/>
        </w:numPr>
        <w:jc w:val="left"/>
      </w:pPr>
      <w:r>
        <w:t>How do we define “NAP-relevant support” in a given country (and thereby identify development partner participants and pitch the relevance to them)</w:t>
      </w:r>
    </w:p>
    <w:sectPr w:rsidR="00142297" w:rsidRPr="00C769F5" w:rsidSect="00FF5281">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F796" w14:textId="77777777" w:rsidR="00C769F5" w:rsidRDefault="00C769F5" w:rsidP="002F4C27">
      <w:pPr>
        <w:spacing w:line="240" w:lineRule="auto"/>
      </w:pPr>
      <w:r>
        <w:separator/>
      </w:r>
    </w:p>
  </w:endnote>
  <w:endnote w:type="continuationSeparator" w:id="0">
    <w:p w14:paraId="72F4B9EF" w14:textId="77777777" w:rsidR="00C769F5" w:rsidRDefault="00C769F5" w:rsidP="002F4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5324" w14:textId="77777777" w:rsidR="00C769F5" w:rsidRDefault="00C769F5" w:rsidP="0065586B">
    <w:pPr>
      <w:pStyle w:val="Footer"/>
      <w:jc w:val="right"/>
      <w:rPr>
        <w:i/>
        <w:lang w:val="en-US"/>
      </w:rPr>
    </w:pPr>
    <w:r>
      <w:rPr>
        <w:i/>
        <w:lang w:val="en-US"/>
      </w:rPr>
      <w:t>DRAFT</w:t>
    </w:r>
    <w:r>
      <w:rPr>
        <w:lang w:val="en-US"/>
      </w:rPr>
      <w:t xml:space="preserve"> </w:t>
    </w:r>
    <w:r>
      <w:rPr>
        <w:i/>
        <w:lang w:val="en-US"/>
      </w:rPr>
      <w:t>Event Plan &amp; Backgrounder</w:t>
    </w:r>
  </w:p>
  <w:p w14:paraId="0D808517" w14:textId="77777777" w:rsidR="00C769F5" w:rsidRPr="0065586B" w:rsidRDefault="00C769F5" w:rsidP="0065586B">
    <w:pPr>
      <w:pStyle w:val="Footer"/>
      <w:jc w:val="right"/>
      <w:rPr>
        <w:i/>
        <w:lang w:val="en-US"/>
      </w:rPr>
    </w:pPr>
    <w:r>
      <w:rPr>
        <w:i/>
        <w:lang w:val="en-US"/>
      </w:rPr>
      <w:t>NAP Assemblies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0626" w14:textId="77777777" w:rsidR="00C769F5" w:rsidRDefault="00C769F5" w:rsidP="002F4C27">
      <w:pPr>
        <w:spacing w:line="240" w:lineRule="auto"/>
      </w:pPr>
      <w:r>
        <w:separator/>
      </w:r>
    </w:p>
  </w:footnote>
  <w:footnote w:type="continuationSeparator" w:id="0">
    <w:p w14:paraId="5509F13D" w14:textId="77777777" w:rsidR="00C769F5" w:rsidRDefault="00C769F5" w:rsidP="002F4C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52568"/>
      <w:docPartObj>
        <w:docPartGallery w:val="Page Numbers (Top of Page)"/>
        <w:docPartUnique/>
      </w:docPartObj>
    </w:sdtPr>
    <w:sdtEndPr>
      <w:rPr>
        <w:noProof/>
      </w:rPr>
    </w:sdtEndPr>
    <w:sdtContent>
      <w:p w14:paraId="2F8D17AC" w14:textId="77777777" w:rsidR="00C769F5" w:rsidRDefault="00C769F5">
        <w:pPr>
          <w:pStyle w:val="Header"/>
          <w:jc w:val="right"/>
        </w:pPr>
        <w:r>
          <w:fldChar w:fldCharType="begin"/>
        </w:r>
        <w:r>
          <w:instrText xml:space="preserve"> PAGE   \* MERGEFORMAT </w:instrText>
        </w:r>
        <w:r>
          <w:fldChar w:fldCharType="separate"/>
        </w:r>
        <w:r w:rsidR="00142297">
          <w:rPr>
            <w:noProof/>
          </w:rPr>
          <w:t>5</w:t>
        </w:r>
        <w:r>
          <w:rPr>
            <w:noProof/>
          </w:rPr>
          <w:fldChar w:fldCharType="end"/>
        </w:r>
      </w:p>
    </w:sdtContent>
  </w:sdt>
  <w:p w14:paraId="52D1ECDD" w14:textId="77777777" w:rsidR="00C769F5" w:rsidRDefault="00C76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23E8" w14:textId="77777777" w:rsidR="00C769F5" w:rsidRDefault="00C769F5">
    <w:pPr>
      <w:pStyle w:val="Header"/>
    </w:pPr>
    <w:r>
      <w:rPr>
        <w:noProof/>
        <w:lang w:eastAsia="en-CA"/>
      </w:rPr>
      <w:drawing>
        <wp:inline distT="0" distB="0" distL="0" distR="0" wp14:anchorId="3EF99CA5" wp14:editId="08FB2C74">
          <wp:extent cx="1876425" cy="938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GN_logo_english_colour.jpg"/>
                  <pic:cNvPicPr/>
                </pic:nvPicPr>
                <pic:blipFill>
                  <a:blip r:embed="rId1">
                    <a:extLst>
                      <a:ext uri="{28A0092B-C50C-407E-A947-70E740481C1C}">
                        <a14:useLocalDpi xmlns:a14="http://schemas.microsoft.com/office/drawing/2010/main" val="0"/>
                      </a:ext>
                    </a:extLst>
                  </a:blip>
                  <a:stretch>
                    <a:fillRect/>
                  </a:stretch>
                </pic:blipFill>
                <pic:spPr>
                  <a:xfrm>
                    <a:off x="0" y="0"/>
                    <a:ext cx="1880248" cy="94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9DD"/>
    <w:multiLevelType w:val="hybridMultilevel"/>
    <w:tmpl w:val="3362A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F0604E"/>
    <w:multiLevelType w:val="hybridMultilevel"/>
    <w:tmpl w:val="D93C76DA"/>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016502"/>
    <w:multiLevelType w:val="hybridMultilevel"/>
    <w:tmpl w:val="BFD844A0"/>
    <w:lvl w:ilvl="0" w:tplc="CBC25D5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E16FAF"/>
    <w:multiLevelType w:val="hybridMultilevel"/>
    <w:tmpl w:val="C5B40E54"/>
    <w:lvl w:ilvl="0" w:tplc="D7CE8BB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4B486D"/>
    <w:multiLevelType w:val="hybridMultilevel"/>
    <w:tmpl w:val="5D30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9B4605"/>
    <w:multiLevelType w:val="hybridMultilevel"/>
    <w:tmpl w:val="C4521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A30A68"/>
    <w:multiLevelType w:val="hybridMultilevel"/>
    <w:tmpl w:val="EAA4453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2064AB"/>
    <w:multiLevelType w:val="hybridMultilevel"/>
    <w:tmpl w:val="9A88DE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99395E"/>
    <w:multiLevelType w:val="hybridMultilevel"/>
    <w:tmpl w:val="1B9EC98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77F25EEE"/>
    <w:multiLevelType w:val="hybridMultilevel"/>
    <w:tmpl w:val="2528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
  </w:num>
  <w:num w:numId="6">
    <w:abstractNumId w:val="0"/>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04"/>
    <w:rsid w:val="000305F6"/>
    <w:rsid w:val="000A124D"/>
    <w:rsid w:val="000D2A3B"/>
    <w:rsid w:val="00122409"/>
    <w:rsid w:val="00142297"/>
    <w:rsid w:val="00200548"/>
    <w:rsid w:val="002865E0"/>
    <w:rsid w:val="002C06F4"/>
    <w:rsid w:val="002F4C27"/>
    <w:rsid w:val="0031056B"/>
    <w:rsid w:val="003C6171"/>
    <w:rsid w:val="003F488F"/>
    <w:rsid w:val="00416769"/>
    <w:rsid w:val="00445489"/>
    <w:rsid w:val="006159E1"/>
    <w:rsid w:val="00634573"/>
    <w:rsid w:val="00636A7B"/>
    <w:rsid w:val="0065586B"/>
    <w:rsid w:val="006637DB"/>
    <w:rsid w:val="006A7063"/>
    <w:rsid w:val="00755C41"/>
    <w:rsid w:val="007800AB"/>
    <w:rsid w:val="00791417"/>
    <w:rsid w:val="007C4A97"/>
    <w:rsid w:val="00801DE8"/>
    <w:rsid w:val="00844B87"/>
    <w:rsid w:val="008B2CEB"/>
    <w:rsid w:val="008D3B5B"/>
    <w:rsid w:val="00947C52"/>
    <w:rsid w:val="0095475C"/>
    <w:rsid w:val="00A03204"/>
    <w:rsid w:val="00AD4A15"/>
    <w:rsid w:val="00C01B47"/>
    <w:rsid w:val="00C2455A"/>
    <w:rsid w:val="00C769F5"/>
    <w:rsid w:val="00CD0539"/>
    <w:rsid w:val="00D20926"/>
    <w:rsid w:val="00D8752B"/>
    <w:rsid w:val="00DC4C2A"/>
    <w:rsid w:val="00E44519"/>
    <w:rsid w:val="00E62C44"/>
    <w:rsid w:val="00EC4370"/>
    <w:rsid w:val="00ED78F2"/>
    <w:rsid w:val="00F91C85"/>
    <w:rsid w:val="00FC3B17"/>
    <w:rsid w:val="00FE0A2D"/>
    <w:rsid w:val="00FF5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911D"/>
  <w15:chartTrackingRefBased/>
  <w15:docId w15:val="{BB1F34A4-DE26-4043-AE1E-264274DD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539"/>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autoRedefine/>
    <w:uiPriority w:val="9"/>
    <w:unhideWhenUsed/>
    <w:qFormat/>
    <w:rsid w:val="00CD053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39"/>
    <w:rPr>
      <w:rFonts w:eastAsiaTheme="majorEastAsia" w:cstheme="majorBidi"/>
      <w:b/>
      <w:sz w:val="26"/>
      <w:szCs w:val="32"/>
    </w:rPr>
  </w:style>
  <w:style w:type="character" w:customStyle="1" w:styleId="Heading2Char">
    <w:name w:val="Heading 2 Char"/>
    <w:basedOn w:val="DefaultParagraphFont"/>
    <w:link w:val="Heading2"/>
    <w:uiPriority w:val="9"/>
    <w:rsid w:val="00CD0539"/>
    <w:rPr>
      <w:rFonts w:eastAsiaTheme="majorEastAsia" w:cstheme="majorBidi"/>
      <w:b/>
      <w:szCs w:val="26"/>
    </w:rPr>
  </w:style>
  <w:style w:type="paragraph" w:styleId="Header">
    <w:name w:val="header"/>
    <w:basedOn w:val="Normal"/>
    <w:link w:val="HeaderChar"/>
    <w:uiPriority w:val="99"/>
    <w:unhideWhenUsed/>
    <w:rsid w:val="002F4C27"/>
    <w:pPr>
      <w:tabs>
        <w:tab w:val="center" w:pos="4680"/>
        <w:tab w:val="right" w:pos="9360"/>
      </w:tabs>
      <w:spacing w:line="240" w:lineRule="auto"/>
    </w:pPr>
  </w:style>
  <w:style w:type="character" w:customStyle="1" w:styleId="HeaderChar">
    <w:name w:val="Header Char"/>
    <w:basedOn w:val="DefaultParagraphFont"/>
    <w:link w:val="Header"/>
    <w:uiPriority w:val="99"/>
    <w:rsid w:val="002F4C27"/>
  </w:style>
  <w:style w:type="paragraph" w:styleId="Footer">
    <w:name w:val="footer"/>
    <w:basedOn w:val="Normal"/>
    <w:link w:val="FooterChar"/>
    <w:uiPriority w:val="99"/>
    <w:unhideWhenUsed/>
    <w:rsid w:val="002F4C27"/>
    <w:pPr>
      <w:tabs>
        <w:tab w:val="center" w:pos="4680"/>
        <w:tab w:val="right" w:pos="9360"/>
      </w:tabs>
      <w:spacing w:line="240" w:lineRule="auto"/>
    </w:pPr>
  </w:style>
  <w:style w:type="character" w:customStyle="1" w:styleId="FooterChar">
    <w:name w:val="Footer Char"/>
    <w:basedOn w:val="DefaultParagraphFont"/>
    <w:link w:val="Footer"/>
    <w:uiPriority w:val="99"/>
    <w:rsid w:val="002F4C27"/>
  </w:style>
  <w:style w:type="character" w:styleId="Hyperlink">
    <w:name w:val="Hyperlink"/>
    <w:basedOn w:val="DefaultParagraphFont"/>
    <w:uiPriority w:val="99"/>
    <w:unhideWhenUsed/>
    <w:rsid w:val="00C01B47"/>
    <w:rPr>
      <w:color w:val="0563C1" w:themeColor="hyperlink"/>
      <w:u w:val="single"/>
    </w:rPr>
  </w:style>
  <w:style w:type="paragraph" w:styleId="ListParagraph">
    <w:name w:val="List Paragraph"/>
    <w:basedOn w:val="Normal"/>
    <w:uiPriority w:val="34"/>
    <w:qFormat/>
    <w:rsid w:val="007800AB"/>
    <w:pPr>
      <w:ind w:left="720"/>
      <w:contextualSpacing/>
    </w:pPr>
  </w:style>
  <w:style w:type="table" w:styleId="TableGrid">
    <w:name w:val="Table Grid"/>
    <w:basedOn w:val="TableNormal"/>
    <w:uiPriority w:val="39"/>
    <w:rsid w:val="00FF52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B87"/>
    <w:rPr>
      <w:sz w:val="16"/>
      <w:szCs w:val="16"/>
    </w:rPr>
  </w:style>
  <w:style w:type="paragraph" w:styleId="CommentText">
    <w:name w:val="annotation text"/>
    <w:basedOn w:val="Normal"/>
    <w:link w:val="CommentTextChar"/>
    <w:uiPriority w:val="99"/>
    <w:semiHidden/>
    <w:unhideWhenUsed/>
    <w:rsid w:val="00844B87"/>
    <w:pPr>
      <w:spacing w:line="240" w:lineRule="auto"/>
    </w:pPr>
    <w:rPr>
      <w:sz w:val="20"/>
      <w:szCs w:val="20"/>
    </w:rPr>
  </w:style>
  <w:style w:type="character" w:customStyle="1" w:styleId="CommentTextChar">
    <w:name w:val="Comment Text Char"/>
    <w:basedOn w:val="DefaultParagraphFont"/>
    <w:link w:val="CommentText"/>
    <w:uiPriority w:val="99"/>
    <w:semiHidden/>
    <w:rsid w:val="00844B87"/>
    <w:rPr>
      <w:sz w:val="20"/>
      <w:szCs w:val="20"/>
    </w:rPr>
  </w:style>
  <w:style w:type="paragraph" w:styleId="CommentSubject">
    <w:name w:val="annotation subject"/>
    <w:basedOn w:val="CommentText"/>
    <w:next w:val="CommentText"/>
    <w:link w:val="CommentSubjectChar"/>
    <w:uiPriority w:val="99"/>
    <w:semiHidden/>
    <w:unhideWhenUsed/>
    <w:rsid w:val="00844B87"/>
    <w:rPr>
      <w:b/>
      <w:bCs/>
    </w:rPr>
  </w:style>
  <w:style w:type="character" w:customStyle="1" w:styleId="CommentSubjectChar">
    <w:name w:val="Comment Subject Char"/>
    <w:basedOn w:val="CommentTextChar"/>
    <w:link w:val="CommentSubject"/>
    <w:uiPriority w:val="99"/>
    <w:semiHidden/>
    <w:rsid w:val="00844B87"/>
    <w:rPr>
      <w:b/>
      <w:bCs/>
      <w:sz w:val="20"/>
      <w:szCs w:val="20"/>
    </w:rPr>
  </w:style>
  <w:style w:type="paragraph" w:styleId="BalloonText">
    <w:name w:val="Balloon Text"/>
    <w:basedOn w:val="Normal"/>
    <w:link w:val="BalloonTextChar"/>
    <w:uiPriority w:val="99"/>
    <w:semiHidden/>
    <w:unhideWhenUsed/>
    <w:rsid w:val="00844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globalnetwork.org/2015/05/leveraging-cambo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7C50-B46D-42FC-B1EC-047CFC4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37AE2056</Template>
  <TotalTime>254</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Price-Kelly</dc:creator>
  <cp:keywords/>
  <dc:description/>
  <cp:lastModifiedBy>Hayley Price-Kelly</cp:lastModifiedBy>
  <cp:revision>23</cp:revision>
  <dcterms:created xsi:type="dcterms:W3CDTF">2015-10-13T17:30:00Z</dcterms:created>
  <dcterms:modified xsi:type="dcterms:W3CDTF">2015-11-02T21:39:00Z</dcterms:modified>
</cp:coreProperties>
</file>